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21A" w:rsidRDefault="00C8521A" w:rsidP="00F20D56">
      <w:pPr>
        <w:pStyle w:val="Rubrik2"/>
        <w:rPr>
          <w:lang w:val="en-US"/>
        </w:rPr>
      </w:pPr>
    </w:p>
    <w:p w:rsidR="00C8521A" w:rsidRDefault="00C8521A" w:rsidP="00F20D56">
      <w:pPr>
        <w:pStyle w:val="Rubrik2"/>
        <w:rPr>
          <w:lang w:val="en-US"/>
        </w:rPr>
      </w:pPr>
    </w:p>
    <w:p w:rsidR="00C8521A" w:rsidRPr="006B00D1" w:rsidRDefault="00C8521A" w:rsidP="00C8521A">
      <w:pPr>
        <w:pStyle w:val="Rubrik2"/>
      </w:pPr>
      <w:r w:rsidRPr="006B00D1">
        <w:t>[</w:t>
      </w:r>
      <w:r w:rsidR="00401095" w:rsidRPr="006B00D1">
        <w:t>Bild 1 Allmänt</w:t>
      </w:r>
      <w:r w:rsidRPr="006B00D1">
        <w:t>]</w:t>
      </w:r>
    </w:p>
    <w:p w:rsidR="00AA1473" w:rsidRDefault="00AA1473">
      <w:pPr>
        <w:rPr>
          <w:b/>
          <w:bCs/>
          <w:lang w:val="en-US"/>
        </w:rPr>
      </w:pPr>
    </w:p>
    <w:p w:rsidR="00C8521A" w:rsidRDefault="00AA1473">
      <w:pPr>
        <w:rPr>
          <w:b/>
          <w:bCs/>
          <w:lang w:val="en-US"/>
        </w:rPr>
      </w:pPr>
      <w:r w:rsidRPr="00AA1473">
        <w:rPr>
          <w:b/>
          <w:bCs/>
          <w:noProof/>
          <w:lang w:eastAsia="sv-SE"/>
        </w:rPr>
        <w:drawing>
          <wp:inline distT="0" distB="0" distL="0" distR="0" wp14:anchorId="586AB13A" wp14:editId="101DEEC5">
            <wp:extent cx="5853600" cy="4388400"/>
            <wp:effectExtent l="19050" t="19050" r="13970" b="1270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3600" cy="4388400"/>
                    </a:xfrm>
                    <a:prstGeom prst="rect">
                      <a:avLst/>
                    </a:prstGeom>
                    <a:ln>
                      <a:solidFill>
                        <a:schemeClr val="accent1"/>
                      </a:solidFill>
                    </a:ln>
                  </pic:spPr>
                </pic:pic>
              </a:graphicData>
            </a:graphic>
          </wp:inline>
        </w:drawing>
      </w:r>
    </w:p>
    <w:p w:rsidR="00C8521A" w:rsidRPr="006B00D1" w:rsidRDefault="00C8521A" w:rsidP="00C8521A">
      <w:pPr>
        <w:pStyle w:val="Rubrik2"/>
      </w:pPr>
      <w:r w:rsidRPr="006B00D1">
        <w:lastRenderedPageBreak/>
        <w:t>[</w:t>
      </w:r>
      <w:r w:rsidR="00335F9A" w:rsidRPr="006B00D1">
        <w:t>Bild 2 Allmänt</w:t>
      </w:r>
      <w:r w:rsidRPr="006B00D1">
        <w:t>]</w:t>
      </w:r>
    </w:p>
    <w:p w:rsidR="00C8521A" w:rsidRDefault="0046614F" w:rsidP="00C8521A">
      <w:pPr>
        <w:pStyle w:val="Rubrik3"/>
        <w:rPr>
          <w:lang w:val="en-US"/>
        </w:rPr>
      </w:pPr>
      <w:r w:rsidRPr="0046614F">
        <w:rPr>
          <w:noProof/>
          <w:lang w:eastAsia="sv-SE"/>
        </w:rPr>
        <w:drawing>
          <wp:inline distT="0" distB="0" distL="0" distR="0" wp14:anchorId="508E0BC3" wp14:editId="74661BA4">
            <wp:extent cx="3978000" cy="2983500"/>
            <wp:effectExtent l="19050" t="19050" r="22860" b="2667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78000" cy="2983500"/>
                    </a:xfrm>
                    <a:prstGeom prst="rect">
                      <a:avLst/>
                    </a:prstGeom>
                    <a:ln>
                      <a:solidFill>
                        <a:schemeClr val="accent1"/>
                      </a:solidFill>
                    </a:ln>
                  </pic:spPr>
                </pic:pic>
              </a:graphicData>
            </a:graphic>
          </wp:inline>
        </w:drawing>
      </w:r>
    </w:p>
    <w:p w:rsidR="00C8521A" w:rsidRPr="00401095" w:rsidRDefault="00401095" w:rsidP="00C8521A">
      <w:pPr>
        <w:pStyle w:val="Rubrik3"/>
      </w:pPr>
      <w:r w:rsidRPr="00401095">
        <w:t>Allmänt</w:t>
      </w:r>
    </w:p>
    <w:p w:rsidR="00A17631" w:rsidRDefault="0084352F" w:rsidP="003E1B45">
      <w:pPr>
        <w:spacing w:after="0" w:line="240" w:lineRule="auto"/>
      </w:pPr>
      <w:r>
        <w:t xml:space="preserve">Lastsäkring är en viktig del i varje transport, oavsett om </w:t>
      </w:r>
      <w:r w:rsidR="0070056F">
        <w:t>den är</w:t>
      </w:r>
      <w:r>
        <w:t xml:space="preserve"> konventionell eller intermodal. Lastsäkringens betydelse </w:t>
      </w:r>
      <w:r w:rsidR="0070056F">
        <w:t xml:space="preserve">ökar dessutom i takt med globaliseringen då internationella transporter blir allt vanligare. </w:t>
      </w:r>
      <w:r w:rsidR="00A17631">
        <w:t>Intermodala transporter har ökat kraftigt i jämförelse med transportsystem som tillämpar olika typer av lastbärare. Den mest välkända intermodala enheten är containern.</w:t>
      </w:r>
    </w:p>
    <w:p w:rsidR="00A17631" w:rsidRDefault="00A17631" w:rsidP="003E1B45">
      <w:pPr>
        <w:spacing w:after="0" w:line="240" w:lineRule="auto"/>
      </w:pPr>
    </w:p>
    <w:p w:rsidR="00C8262B" w:rsidRPr="00EF5505" w:rsidRDefault="00A17631" w:rsidP="003E1B45">
      <w:pPr>
        <w:spacing w:after="0" w:line="240" w:lineRule="auto"/>
      </w:pPr>
      <w:r>
        <w:t xml:space="preserve">Regler som berör lastsäkring har nyligen reviderats och därigenom har aktörernas roller blivit tydligare. </w:t>
      </w:r>
      <w:r w:rsidR="001B6A2E">
        <w:t>Föraren har en viktig roll i lastsäkringsarbetet, men även avsändare</w:t>
      </w:r>
      <w:r w:rsidR="00A57000">
        <w:t>n</w:t>
      </w:r>
      <w:r w:rsidR="001B6A2E">
        <w:t xml:space="preserve"> och utlastare</w:t>
      </w:r>
      <w:r w:rsidR="00A57000">
        <w:t>n</w:t>
      </w:r>
      <w:r w:rsidR="001B6A2E">
        <w:t xml:space="preserve"> </w:t>
      </w:r>
      <w:r w:rsidR="00A57000">
        <w:t>har ett ansvar</w:t>
      </w:r>
      <w:r w:rsidR="001B6A2E">
        <w:t>.</w:t>
      </w:r>
      <w:r w:rsidR="00A57000">
        <w:t xml:space="preserve"> Den europeiska standarden EN </w:t>
      </w:r>
      <w:proofErr w:type="gramStart"/>
      <w:r w:rsidR="00A57000">
        <w:t>12195-1:2010</w:t>
      </w:r>
      <w:proofErr w:type="gramEnd"/>
      <w:r w:rsidR="00A57000">
        <w:t xml:space="preserve"> har också reviderats nyligen. Denna kurs bygger på innehållet i den nya standarden.</w:t>
      </w:r>
    </w:p>
    <w:p w:rsidR="00C8262B" w:rsidRPr="00EF5505" w:rsidRDefault="00C8262B" w:rsidP="00C8262B">
      <w:pPr>
        <w:spacing w:after="0"/>
      </w:pPr>
    </w:p>
    <w:p w:rsidR="00C8521A" w:rsidRPr="00EF5505" w:rsidRDefault="00335F9A" w:rsidP="00C8521A">
      <w:pPr>
        <w:rPr>
          <w:b/>
          <w:bCs/>
        </w:rPr>
      </w:pPr>
      <w:r w:rsidRPr="00EF5505">
        <w:rPr>
          <w:b/>
          <w:bCs/>
        </w:rPr>
        <w:t>Anteckningar</w:t>
      </w:r>
    </w:p>
    <w:p w:rsidR="00C8521A" w:rsidRPr="00E40C3D" w:rsidRDefault="00C8521A" w:rsidP="00C8521A">
      <w:pPr>
        <w:rPr>
          <w:b/>
          <w:bCs/>
        </w:rPr>
      </w:pPr>
      <w:r w:rsidRPr="00E40C3D">
        <w:rPr>
          <w:b/>
          <w:bCs/>
        </w:rPr>
        <w:t>________________________________________________________________________________</w:t>
      </w:r>
    </w:p>
    <w:p w:rsidR="00C8521A" w:rsidRPr="00E40C3D" w:rsidRDefault="00C8521A" w:rsidP="00C8521A">
      <w:pPr>
        <w:rPr>
          <w:b/>
          <w:bCs/>
        </w:rPr>
      </w:pPr>
      <w:r w:rsidRPr="00E40C3D">
        <w:rPr>
          <w:b/>
          <w:bCs/>
        </w:rPr>
        <w:t>________________________________________________________________________________</w:t>
      </w:r>
    </w:p>
    <w:p w:rsidR="00C8521A" w:rsidRPr="00E40C3D" w:rsidRDefault="00C8521A" w:rsidP="00C8521A">
      <w:pPr>
        <w:rPr>
          <w:b/>
          <w:bCs/>
        </w:rPr>
      </w:pPr>
      <w:r w:rsidRPr="00E40C3D">
        <w:rPr>
          <w:b/>
          <w:bCs/>
        </w:rPr>
        <w:t>________________________________________________________________________________</w:t>
      </w:r>
    </w:p>
    <w:p w:rsidR="00C8521A" w:rsidRPr="00E40C3D" w:rsidRDefault="00C8521A" w:rsidP="00C8521A">
      <w:pPr>
        <w:rPr>
          <w:b/>
          <w:bCs/>
        </w:rPr>
      </w:pPr>
      <w:r w:rsidRPr="00E40C3D">
        <w:rPr>
          <w:b/>
          <w:bCs/>
        </w:rPr>
        <w:t>________________________________________________________________________________</w:t>
      </w:r>
    </w:p>
    <w:p w:rsidR="00C8521A" w:rsidRPr="00E40C3D" w:rsidRDefault="00C8521A" w:rsidP="00C8521A">
      <w:pPr>
        <w:rPr>
          <w:b/>
          <w:bCs/>
        </w:rPr>
      </w:pPr>
      <w:r w:rsidRPr="00E40C3D">
        <w:rPr>
          <w:b/>
          <w:bCs/>
        </w:rPr>
        <w:t>________________________________________________________________________________</w:t>
      </w:r>
    </w:p>
    <w:p w:rsidR="0004241A" w:rsidRPr="00E40C3D" w:rsidRDefault="0004241A" w:rsidP="00C8521A">
      <w:pPr>
        <w:rPr>
          <w:b/>
          <w:bCs/>
        </w:rPr>
      </w:pPr>
    </w:p>
    <w:p w:rsidR="0004241A" w:rsidRPr="00E40C3D" w:rsidRDefault="0004241A">
      <w:pPr>
        <w:rPr>
          <w:b/>
          <w:bCs/>
        </w:rPr>
      </w:pPr>
      <w:r w:rsidRPr="00E40C3D">
        <w:rPr>
          <w:b/>
          <w:bCs/>
        </w:rPr>
        <w:br w:type="page"/>
      </w:r>
    </w:p>
    <w:p w:rsidR="00C8521A" w:rsidRPr="00E40C3D" w:rsidRDefault="00C8521A" w:rsidP="00C8521A">
      <w:pPr>
        <w:pStyle w:val="Rubrik2"/>
        <w:rPr>
          <w:b w:val="0"/>
          <w:bCs w:val="0"/>
        </w:rPr>
      </w:pPr>
      <w:r w:rsidRPr="00E40C3D">
        <w:lastRenderedPageBreak/>
        <w:t>[</w:t>
      </w:r>
      <w:r w:rsidR="0095118A" w:rsidRPr="00E40C3D">
        <w:t>Bild 3</w:t>
      </w:r>
      <w:r w:rsidRPr="00E40C3D">
        <w:t xml:space="preserve"> </w:t>
      </w:r>
      <w:r w:rsidR="00335F9A" w:rsidRPr="00E40C3D">
        <w:t>Allmänt</w:t>
      </w:r>
      <w:r w:rsidRPr="00E40C3D">
        <w:t>]</w:t>
      </w:r>
    </w:p>
    <w:p w:rsidR="00C8521A" w:rsidRDefault="006A29BC" w:rsidP="00C8521A">
      <w:pPr>
        <w:rPr>
          <w:b/>
          <w:bCs/>
          <w:lang w:val="en-US"/>
        </w:rPr>
      </w:pPr>
      <w:r w:rsidRPr="006A29BC">
        <w:rPr>
          <w:noProof/>
          <w:lang w:eastAsia="sv-SE"/>
        </w:rPr>
        <w:drawing>
          <wp:inline distT="0" distB="0" distL="0" distR="0" wp14:anchorId="7B548981" wp14:editId="752C0ED3">
            <wp:extent cx="3960000" cy="2970001"/>
            <wp:effectExtent l="19050" t="19050" r="21590" b="2095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60000" cy="2970001"/>
                    </a:xfrm>
                    <a:prstGeom prst="rect">
                      <a:avLst/>
                    </a:prstGeom>
                    <a:ln w="9525">
                      <a:solidFill>
                        <a:schemeClr val="accent1"/>
                      </a:solidFill>
                    </a:ln>
                  </pic:spPr>
                </pic:pic>
              </a:graphicData>
            </a:graphic>
          </wp:inline>
        </w:drawing>
      </w:r>
    </w:p>
    <w:p w:rsidR="00A57000" w:rsidRPr="00A57000" w:rsidRDefault="00A57000">
      <w:r w:rsidRPr="00A57000">
        <w:t>Presentationsmaterialet är indelat i följande delar:</w:t>
      </w:r>
    </w:p>
    <w:p w:rsidR="00A57000" w:rsidRDefault="00A57000" w:rsidP="00A72643">
      <w:pPr>
        <w:spacing w:after="0" w:line="240" w:lineRule="auto"/>
      </w:pPr>
      <w:proofErr w:type="gramStart"/>
      <w:r>
        <w:t>-</w:t>
      </w:r>
      <w:proofErr w:type="gramEnd"/>
      <w:r>
        <w:t xml:space="preserve"> Allmänt</w:t>
      </w:r>
    </w:p>
    <w:p w:rsidR="00A57000" w:rsidRDefault="00A57000" w:rsidP="00A72643">
      <w:pPr>
        <w:spacing w:after="0" w:line="240" w:lineRule="auto"/>
      </w:pPr>
      <w:proofErr w:type="gramStart"/>
      <w:r>
        <w:t>-</w:t>
      </w:r>
      <w:proofErr w:type="gramEnd"/>
      <w:r>
        <w:t xml:space="preserve"> Vägtransporter</w:t>
      </w:r>
    </w:p>
    <w:p w:rsidR="00A57000" w:rsidRDefault="00A57000" w:rsidP="00A72643">
      <w:pPr>
        <w:spacing w:after="0" w:line="240" w:lineRule="auto"/>
      </w:pPr>
      <w:proofErr w:type="gramStart"/>
      <w:r>
        <w:t>-</w:t>
      </w:r>
      <w:proofErr w:type="gramEnd"/>
      <w:r>
        <w:t xml:space="preserve"> Sjötransporter</w:t>
      </w:r>
    </w:p>
    <w:p w:rsidR="00A57000" w:rsidRDefault="00A57000" w:rsidP="00A72643">
      <w:pPr>
        <w:spacing w:after="0" w:line="240" w:lineRule="auto"/>
      </w:pPr>
      <w:proofErr w:type="gramStart"/>
      <w:r>
        <w:t>-</w:t>
      </w:r>
      <w:proofErr w:type="gramEnd"/>
      <w:r>
        <w:t xml:space="preserve"> Järnvägstransporter</w:t>
      </w:r>
    </w:p>
    <w:p w:rsidR="00A57000" w:rsidRDefault="00A57000" w:rsidP="00A72643">
      <w:pPr>
        <w:spacing w:after="0" w:line="240" w:lineRule="auto"/>
      </w:pPr>
      <w:proofErr w:type="gramStart"/>
      <w:r>
        <w:t>-</w:t>
      </w:r>
      <w:proofErr w:type="gramEnd"/>
      <w:r>
        <w:t xml:space="preserve"> Flygtransporter</w:t>
      </w:r>
    </w:p>
    <w:p w:rsidR="00A57000" w:rsidRDefault="00A57000"/>
    <w:p w:rsidR="00A57000" w:rsidRPr="00EF5505" w:rsidRDefault="00A57000" w:rsidP="00A57000">
      <w:pPr>
        <w:rPr>
          <w:b/>
          <w:bCs/>
        </w:rPr>
      </w:pPr>
      <w:r w:rsidRPr="00EF5505">
        <w:rPr>
          <w:b/>
          <w:bCs/>
        </w:rPr>
        <w:t>Anteckningar</w:t>
      </w:r>
    </w:p>
    <w:p w:rsidR="00A57000" w:rsidRPr="00E40C3D" w:rsidRDefault="00A57000" w:rsidP="00A57000">
      <w:pPr>
        <w:rPr>
          <w:b/>
          <w:bCs/>
        </w:rPr>
      </w:pPr>
      <w:r w:rsidRPr="00E40C3D">
        <w:rPr>
          <w:b/>
          <w:bCs/>
        </w:rPr>
        <w:t>________________________________________________________________________________</w:t>
      </w:r>
    </w:p>
    <w:p w:rsidR="00A57000" w:rsidRPr="00E40C3D" w:rsidRDefault="00A57000" w:rsidP="00A57000">
      <w:pPr>
        <w:rPr>
          <w:b/>
          <w:bCs/>
        </w:rPr>
      </w:pPr>
      <w:r w:rsidRPr="00E40C3D">
        <w:rPr>
          <w:b/>
          <w:bCs/>
        </w:rPr>
        <w:t>________________________________________________________________________________</w:t>
      </w:r>
    </w:p>
    <w:p w:rsidR="00A57000" w:rsidRPr="00E40C3D" w:rsidRDefault="00A57000" w:rsidP="00A57000">
      <w:pPr>
        <w:rPr>
          <w:b/>
          <w:bCs/>
        </w:rPr>
      </w:pPr>
      <w:r w:rsidRPr="00E40C3D">
        <w:rPr>
          <w:b/>
          <w:bCs/>
        </w:rPr>
        <w:t>________________________________________________________________________________</w:t>
      </w:r>
    </w:p>
    <w:p w:rsidR="00A57000" w:rsidRPr="00E40C3D" w:rsidRDefault="00A57000" w:rsidP="00A57000">
      <w:pPr>
        <w:rPr>
          <w:b/>
          <w:bCs/>
        </w:rPr>
      </w:pPr>
      <w:r w:rsidRPr="00E40C3D">
        <w:rPr>
          <w:b/>
          <w:bCs/>
        </w:rPr>
        <w:t>________________________________________________________________________________</w:t>
      </w:r>
    </w:p>
    <w:p w:rsidR="00A57000" w:rsidRPr="00E40C3D" w:rsidRDefault="00A57000" w:rsidP="00A57000">
      <w:pPr>
        <w:rPr>
          <w:b/>
          <w:bCs/>
        </w:rPr>
      </w:pPr>
      <w:r w:rsidRPr="00E40C3D">
        <w:rPr>
          <w:b/>
          <w:bCs/>
        </w:rPr>
        <w:t>________________________________________________________________________________</w:t>
      </w:r>
    </w:p>
    <w:p w:rsidR="00C8521A" w:rsidRPr="00A57000" w:rsidRDefault="00C8521A">
      <w:pPr>
        <w:rPr>
          <w:rFonts w:asciiTheme="majorHAnsi" w:eastAsiaTheme="majorEastAsia" w:hAnsiTheme="majorHAnsi" w:cstheme="majorBidi"/>
          <w:b/>
          <w:bCs/>
          <w:color w:val="4F81BD" w:themeColor="accent1"/>
          <w:sz w:val="26"/>
          <w:szCs w:val="26"/>
        </w:rPr>
      </w:pPr>
      <w:r w:rsidRPr="00A57000">
        <w:br w:type="page"/>
      </w:r>
    </w:p>
    <w:p w:rsidR="00F20D56" w:rsidRPr="005E0A16" w:rsidRDefault="00F20D56" w:rsidP="00F20D56">
      <w:pPr>
        <w:pStyle w:val="Rubrik2"/>
        <w:rPr>
          <w:b w:val="0"/>
          <w:bCs w:val="0"/>
        </w:rPr>
      </w:pPr>
      <w:r w:rsidRPr="005E0A16">
        <w:lastRenderedPageBreak/>
        <w:t>[</w:t>
      </w:r>
      <w:r w:rsidR="0095118A">
        <w:t xml:space="preserve">Bild 4 </w:t>
      </w:r>
      <w:r w:rsidR="00335F9A">
        <w:t>Allmänt</w:t>
      </w:r>
      <w:r w:rsidRPr="005E0A16">
        <w:t>]</w:t>
      </w:r>
    </w:p>
    <w:p w:rsidR="0039096A" w:rsidRPr="005E0A16" w:rsidRDefault="008109CF" w:rsidP="00AB413C">
      <w:pPr>
        <w:pStyle w:val="Rubrik2"/>
      </w:pPr>
      <w:r>
        <w:rPr>
          <w:noProof/>
          <w:lang w:eastAsia="sv-SE"/>
        </w:rPr>
        <w:drawing>
          <wp:inline distT="0" distB="0" distL="0" distR="0" wp14:anchorId="4E512C2D" wp14:editId="60430C02">
            <wp:extent cx="3990230" cy="2984400"/>
            <wp:effectExtent l="19050" t="19050" r="10795" b="2603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90230" cy="2984400"/>
                    </a:xfrm>
                    <a:prstGeom prst="rect">
                      <a:avLst/>
                    </a:prstGeom>
                    <a:ln>
                      <a:solidFill>
                        <a:schemeClr val="accent1"/>
                      </a:solidFill>
                    </a:ln>
                  </pic:spPr>
                </pic:pic>
              </a:graphicData>
            </a:graphic>
          </wp:inline>
        </w:drawing>
      </w:r>
    </w:p>
    <w:p w:rsidR="00A57000" w:rsidRDefault="00A57000" w:rsidP="00A57000">
      <w:pPr>
        <w:spacing w:after="0" w:line="240" w:lineRule="auto"/>
        <w:rPr>
          <w:rFonts w:asciiTheme="majorHAnsi" w:eastAsiaTheme="majorEastAsia" w:hAnsiTheme="majorHAnsi" w:cstheme="majorBidi"/>
          <w:b/>
          <w:bCs/>
          <w:color w:val="4F81BD" w:themeColor="accent1"/>
        </w:rPr>
      </w:pPr>
    </w:p>
    <w:p w:rsidR="00A57000" w:rsidRDefault="00A57000" w:rsidP="00A57000">
      <w:pPr>
        <w:spacing w:after="0" w:line="240" w:lineRule="auto"/>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Introduktion</w:t>
      </w:r>
    </w:p>
    <w:p w:rsidR="00A72643" w:rsidRDefault="00A57000">
      <w:r w:rsidRPr="00A72643">
        <w:t>Presentationsmaterialet</w:t>
      </w:r>
      <w:r w:rsidR="00A72643" w:rsidRPr="00A72643">
        <w:t xml:space="preserve"> med tillhörande instruktörsmanual, </w:t>
      </w:r>
      <w:r w:rsidR="00A72643">
        <w:t>lärobok</w:t>
      </w:r>
      <w:r w:rsidR="00A72643" w:rsidRPr="00A72643">
        <w:t>, lathu</w:t>
      </w:r>
      <w:r w:rsidR="00A72643">
        <w:t>n</w:t>
      </w:r>
      <w:r w:rsidR="00A72643" w:rsidRPr="00A72643">
        <w:t xml:space="preserve">d och kalkylator är baserade på den europeiska standarden EN </w:t>
      </w:r>
      <w:proofErr w:type="gramStart"/>
      <w:r w:rsidR="00A72643" w:rsidRPr="00A72643">
        <w:t>12195-1:2010</w:t>
      </w:r>
      <w:proofErr w:type="gramEnd"/>
      <w:r w:rsidR="00A72643" w:rsidRPr="00A72643">
        <w:t>. Presentationsmaterialet hanterar lastsäkringsåtgärderna för följande transportslag:</w:t>
      </w:r>
    </w:p>
    <w:p w:rsidR="00A72643" w:rsidRPr="00A72643" w:rsidRDefault="00A72643" w:rsidP="00A72643">
      <w:pPr>
        <w:spacing w:after="0" w:line="240" w:lineRule="auto"/>
      </w:pPr>
      <w:proofErr w:type="gramStart"/>
      <w:r w:rsidRPr="00A72643">
        <w:t>-</w:t>
      </w:r>
      <w:proofErr w:type="gramEnd"/>
      <w:r w:rsidRPr="00A72643">
        <w:t xml:space="preserve"> väg, järnväg, sjö och flyg</w:t>
      </w:r>
      <w:r w:rsidR="00A57000" w:rsidRPr="00A72643">
        <w:t xml:space="preserve"> </w:t>
      </w:r>
    </w:p>
    <w:p w:rsidR="00A72643" w:rsidRDefault="00A72643" w:rsidP="00A72643">
      <w:pPr>
        <w:spacing w:after="0" w:line="240" w:lineRule="auto"/>
      </w:pPr>
      <w:proofErr w:type="gramStart"/>
      <w:r w:rsidRPr="00A72643">
        <w:t>-</w:t>
      </w:r>
      <w:proofErr w:type="gramEnd"/>
      <w:r w:rsidRPr="00A72643">
        <w:t xml:space="preserve"> </w:t>
      </w:r>
      <w:r>
        <w:t>introduktion, varför lastsäkring är viktigt och hur lastsäkring tillämpas</w:t>
      </w:r>
    </w:p>
    <w:p w:rsidR="00A72643" w:rsidRDefault="00A72643" w:rsidP="00A72643">
      <w:pPr>
        <w:spacing w:after="0" w:line="240" w:lineRule="auto"/>
      </w:pPr>
    </w:p>
    <w:p w:rsidR="006660D7" w:rsidRDefault="006660D7" w:rsidP="00A72643">
      <w:pPr>
        <w:spacing w:after="0" w:line="240" w:lineRule="auto"/>
      </w:pPr>
      <w:r>
        <w:t xml:space="preserve">Projektet har tagit fram presentationsmaterial, lathundar, </w:t>
      </w:r>
      <w:r w:rsidR="001620E0">
        <w:t>elev</w:t>
      </w:r>
      <w:r>
        <w:t xml:space="preserve">bok och en kalkylator. Lathunden är ett litet häfte i vilket en chaufför snabbt kan hitta hur lastsäkringen ska göras och vilken metod som kan vara lämplig att använda. Den innehåller också information om hur många surrningar som ska användas. Läroboken innehåller övningar som visar hur olika lastsäkringsmetoder ska användas. Med kalkylatorns hjälp kan </w:t>
      </w:r>
      <w:r w:rsidR="00DA2226">
        <w:t>man</w:t>
      </w:r>
      <w:r>
        <w:t xml:space="preserve"> snabbt få svar på hur många surrningar som ska användas i olika situationer.</w:t>
      </w:r>
    </w:p>
    <w:p w:rsidR="00A57000" w:rsidRPr="00A72643" w:rsidRDefault="00A72643" w:rsidP="00A72643">
      <w:pPr>
        <w:spacing w:after="0" w:line="240" w:lineRule="auto"/>
      </w:pPr>
      <w:r>
        <w:t xml:space="preserve"> </w:t>
      </w:r>
      <w:r w:rsidR="00A57000" w:rsidRPr="00A72643">
        <w:br w:type="page"/>
      </w:r>
    </w:p>
    <w:p w:rsidR="00A57000" w:rsidRPr="005E0A16" w:rsidRDefault="00A57000" w:rsidP="00A57000">
      <w:pPr>
        <w:pStyle w:val="Rubrik2"/>
        <w:rPr>
          <w:b w:val="0"/>
          <w:bCs w:val="0"/>
        </w:rPr>
      </w:pPr>
      <w:r w:rsidRPr="005E0A16">
        <w:lastRenderedPageBreak/>
        <w:t>[</w:t>
      </w:r>
      <w:r>
        <w:t>Bild 5</w:t>
      </w:r>
      <w:r w:rsidRPr="005E0A16">
        <w:t xml:space="preserve"> </w:t>
      </w:r>
      <w:r>
        <w:t>Allmänt</w:t>
      </w:r>
      <w:r w:rsidRPr="005E0A16">
        <w:t>]</w:t>
      </w:r>
    </w:p>
    <w:p w:rsidR="00A57000" w:rsidRPr="005E0A16" w:rsidRDefault="00A57000" w:rsidP="00A57000">
      <w:pPr>
        <w:pStyle w:val="Rubrik2"/>
      </w:pPr>
      <w:r w:rsidRPr="008068D9">
        <w:rPr>
          <w:noProof/>
          <w:lang w:eastAsia="sv-SE"/>
        </w:rPr>
        <w:drawing>
          <wp:inline distT="0" distB="0" distL="0" distR="0" wp14:anchorId="073C8E3F" wp14:editId="3929C3CE">
            <wp:extent cx="3980886" cy="2984400"/>
            <wp:effectExtent l="19050" t="19050" r="19685" b="260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80886" cy="2984400"/>
                    </a:xfrm>
                    <a:prstGeom prst="rect">
                      <a:avLst/>
                    </a:prstGeom>
                    <a:ln>
                      <a:solidFill>
                        <a:schemeClr val="accent1"/>
                      </a:solidFill>
                    </a:ln>
                  </pic:spPr>
                </pic:pic>
              </a:graphicData>
            </a:graphic>
          </wp:inline>
        </w:drawing>
      </w:r>
    </w:p>
    <w:p w:rsidR="00A43C26" w:rsidRPr="00E004C7" w:rsidRDefault="00E004C7" w:rsidP="004C221A">
      <w:pPr>
        <w:pStyle w:val="Rubrik3"/>
      </w:pPr>
      <w:r w:rsidRPr="00E004C7">
        <w:t>Innehåll i lastsäkringsutbildning</w:t>
      </w:r>
      <w:r w:rsidR="00423CAC">
        <w:t>en</w:t>
      </w:r>
    </w:p>
    <w:p w:rsidR="00E11C69" w:rsidRDefault="00423CAC" w:rsidP="003E1B45">
      <w:pPr>
        <w:spacing w:after="0" w:line="240" w:lineRule="auto"/>
      </w:pPr>
      <w:r>
        <w:t>Denna u</w:t>
      </w:r>
      <w:r w:rsidR="00E004C7" w:rsidRPr="00E004C7">
        <w:t>tbildnin</w:t>
      </w:r>
      <w:r>
        <w:t>g</w:t>
      </w:r>
      <w:r w:rsidR="00E004C7" w:rsidRPr="00E004C7">
        <w:t xml:space="preserve"> i lastsäkring kommer att </w:t>
      </w:r>
      <w:r>
        <w:t xml:space="preserve">omfatta </w:t>
      </w:r>
      <w:r w:rsidR="00E004C7" w:rsidRPr="00E004C7">
        <w:t xml:space="preserve">all relevant information om </w:t>
      </w:r>
      <w:r>
        <w:t>de fyra</w:t>
      </w:r>
      <w:r w:rsidR="00E004C7" w:rsidRPr="00E004C7">
        <w:t xml:space="preserve"> transportsätt</w:t>
      </w:r>
      <w:r>
        <w:t>en;</w:t>
      </w:r>
      <w:r w:rsidR="006A0E10">
        <w:t xml:space="preserve"> väg, </w:t>
      </w:r>
      <w:r>
        <w:t xml:space="preserve">järnväg, </w:t>
      </w:r>
      <w:r w:rsidR="006A0E10">
        <w:t xml:space="preserve">sjö och flyg. De olika </w:t>
      </w:r>
      <w:r w:rsidR="00E004C7" w:rsidRPr="00E004C7">
        <w:t>transports</w:t>
      </w:r>
      <w:r w:rsidR="006A0E10">
        <w:t>lagen</w:t>
      </w:r>
      <w:r w:rsidR="00E004C7" w:rsidRPr="00E004C7">
        <w:t xml:space="preserve"> har sina spe</w:t>
      </w:r>
      <w:r w:rsidR="00E004C7">
        <w:t>c</w:t>
      </w:r>
      <w:r w:rsidR="00E004C7" w:rsidRPr="00E004C7">
        <w:t>ifika behov av lastsäkring</w:t>
      </w:r>
      <w:r w:rsidR="00E004C7">
        <w:t>, men vissa regler gäller för samtliga</w:t>
      </w:r>
      <w:r w:rsidR="00485A6C">
        <w:t xml:space="preserve"> transportslag</w:t>
      </w:r>
      <w:r w:rsidR="00E004C7">
        <w:t>.</w:t>
      </w:r>
      <w:r w:rsidR="00E004C7" w:rsidRPr="00E004C7">
        <w:t xml:space="preserve"> </w:t>
      </w:r>
      <w:r w:rsidR="00E11C69">
        <w:t>Innan den specifika lastsäkringsinformation</w:t>
      </w:r>
      <w:r w:rsidR="00A847D6">
        <w:t>en</w:t>
      </w:r>
      <w:r w:rsidR="00E11C69">
        <w:t xml:space="preserve"> per transportslag lärs ut, gås de allmänna delarna igenom.</w:t>
      </w:r>
    </w:p>
    <w:p w:rsidR="003E1B45" w:rsidRDefault="003E1B45" w:rsidP="003E1B45">
      <w:pPr>
        <w:spacing w:after="0" w:line="240" w:lineRule="auto"/>
      </w:pPr>
    </w:p>
    <w:p w:rsidR="00E11C69" w:rsidRDefault="00E11C69" w:rsidP="003E1B45">
      <w:pPr>
        <w:pStyle w:val="Liststycke"/>
        <w:numPr>
          <w:ilvl w:val="0"/>
          <w:numId w:val="19"/>
        </w:numPr>
        <w:spacing w:after="0" w:line="240" w:lineRule="auto"/>
        <w:rPr>
          <w:lang w:val="en-US"/>
        </w:rPr>
      </w:pPr>
      <w:r w:rsidRPr="00E11C69">
        <w:t>Varför</w:t>
      </w:r>
      <w:r w:rsidR="00494189">
        <w:t xml:space="preserve"> ska </w:t>
      </w:r>
      <w:r w:rsidR="00423CAC">
        <w:t>gods</w:t>
      </w:r>
      <w:r w:rsidRPr="00E11C69">
        <w:t xml:space="preserve"> lastsäkra</w:t>
      </w:r>
      <w:r w:rsidR="00423CAC">
        <w:t>s</w:t>
      </w:r>
      <w:r w:rsidRPr="00E11C69">
        <w:rPr>
          <w:lang w:val="en-US"/>
        </w:rPr>
        <w:t xml:space="preserve">?  </w:t>
      </w:r>
    </w:p>
    <w:p w:rsidR="00E11C69" w:rsidRDefault="00E11C69" w:rsidP="003E1B45">
      <w:pPr>
        <w:pStyle w:val="Liststycke"/>
        <w:numPr>
          <w:ilvl w:val="0"/>
          <w:numId w:val="19"/>
        </w:numPr>
        <w:spacing w:after="0" w:line="240" w:lineRule="auto"/>
      </w:pPr>
      <w:r w:rsidRPr="00E11C69">
        <w:t>Vilka krafter påverkar lasten under transport?</w:t>
      </w:r>
    </w:p>
    <w:p w:rsidR="00E11C69" w:rsidRDefault="00E11C69" w:rsidP="003E1B45">
      <w:pPr>
        <w:pStyle w:val="Liststycke"/>
        <w:numPr>
          <w:ilvl w:val="0"/>
          <w:numId w:val="19"/>
        </w:numPr>
        <w:spacing w:after="0" w:line="240" w:lineRule="auto"/>
      </w:pPr>
      <w:r>
        <w:t>Vilka är de mest använda lästbärarna för godstransporter?</w:t>
      </w:r>
    </w:p>
    <w:p w:rsidR="00E11C69" w:rsidRDefault="00E11C69" w:rsidP="003E1B45">
      <w:pPr>
        <w:pStyle w:val="Liststycke"/>
        <w:numPr>
          <w:ilvl w:val="0"/>
          <w:numId w:val="19"/>
        </w:numPr>
        <w:spacing w:after="0" w:line="240" w:lineRule="auto"/>
      </w:pPr>
      <w:r>
        <w:t>Vem ansvarar för vad inom transportkedjan?</w:t>
      </w:r>
    </w:p>
    <w:p w:rsidR="00494189" w:rsidRDefault="00E11C69" w:rsidP="003E1B45">
      <w:pPr>
        <w:pStyle w:val="Liststycke"/>
        <w:numPr>
          <w:ilvl w:val="0"/>
          <w:numId w:val="19"/>
        </w:numPr>
        <w:spacing w:after="0" w:line="240" w:lineRule="auto"/>
      </w:pPr>
      <w:r>
        <w:t>Hu</w:t>
      </w:r>
      <w:r w:rsidR="00A847D6">
        <w:t xml:space="preserve">r skall lastsäkring </w:t>
      </w:r>
      <w:r>
        <w:t>göras och vilka alternativ finns?</w:t>
      </w:r>
    </w:p>
    <w:p w:rsidR="003E1B45" w:rsidRDefault="003E1B45" w:rsidP="003E1B45">
      <w:pPr>
        <w:spacing w:after="0" w:line="240" w:lineRule="auto"/>
      </w:pPr>
    </w:p>
    <w:p w:rsidR="00494189" w:rsidRPr="00E11C69" w:rsidRDefault="00494189" w:rsidP="003E1B45">
      <w:pPr>
        <w:spacing w:after="0" w:line="240" w:lineRule="auto"/>
      </w:pPr>
      <w:r>
        <w:t xml:space="preserve">De allmänna delarna gås igenom mer detaljerat i de olika transportsättens specifika </w:t>
      </w:r>
      <w:r w:rsidR="00423CAC">
        <w:t>avsnitt</w:t>
      </w:r>
      <w:r>
        <w:t>.</w:t>
      </w:r>
      <w:r>
        <w:br/>
      </w:r>
    </w:p>
    <w:p w:rsidR="00423CAC" w:rsidRDefault="00423CAC" w:rsidP="00C8521A">
      <w:r>
        <w:t xml:space="preserve"> </w:t>
      </w:r>
    </w:p>
    <w:p w:rsidR="00C8521A" w:rsidRPr="006B00D1" w:rsidRDefault="00335F9A" w:rsidP="00C8521A">
      <w:pPr>
        <w:rPr>
          <w:b/>
          <w:bCs/>
        </w:rPr>
      </w:pPr>
      <w:r w:rsidRPr="006B00D1">
        <w:rPr>
          <w:b/>
          <w:bCs/>
        </w:rPr>
        <w:t>Anteckningar</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bCs/>
          <w:lang w:val="en-US"/>
        </w:rPr>
      </w:pPr>
      <w:r w:rsidRPr="006166DF">
        <w:rPr>
          <w:b/>
          <w:bCs/>
          <w:lang w:val="en-US"/>
        </w:rPr>
        <w:t>________________________________________________________________________________</w:t>
      </w:r>
    </w:p>
    <w:p w:rsidR="0004241A" w:rsidRDefault="00C8521A">
      <w:pPr>
        <w:rPr>
          <w:lang w:val="en-US"/>
        </w:rPr>
      </w:pPr>
      <w:r w:rsidRPr="006166DF">
        <w:rPr>
          <w:b/>
          <w:lang w:val="en-US"/>
        </w:rPr>
        <w:t>__________________________________________________</w:t>
      </w:r>
      <w:r w:rsidR="00423CAC">
        <w:rPr>
          <w:b/>
          <w:lang w:val="en-US"/>
        </w:rPr>
        <w:t>______________________________</w:t>
      </w:r>
      <w:r w:rsidR="0004241A">
        <w:rPr>
          <w:lang w:val="en-US"/>
        </w:rPr>
        <w:br w:type="page"/>
      </w:r>
    </w:p>
    <w:p w:rsidR="00D436EC" w:rsidRPr="006B00D1" w:rsidRDefault="00F20D56" w:rsidP="00D436EC">
      <w:pPr>
        <w:pStyle w:val="Rubrik2"/>
      </w:pPr>
      <w:r w:rsidRPr="006B00D1">
        <w:lastRenderedPageBreak/>
        <w:t>[</w:t>
      </w:r>
      <w:r w:rsidR="004C66F4" w:rsidRPr="006B00D1">
        <w:t>Bild 6</w:t>
      </w:r>
      <w:r w:rsidRPr="006B00D1">
        <w:t xml:space="preserve"> </w:t>
      </w:r>
      <w:r w:rsidR="004C66F4" w:rsidRPr="006B00D1">
        <w:t>Allmänt</w:t>
      </w:r>
      <w:r w:rsidRPr="006B00D1">
        <w:t>]</w:t>
      </w:r>
    </w:p>
    <w:p w:rsidR="003141A6" w:rsidRPr="003141A6" w:rsidRDefault="003141A6" w:rsidP="003141A6">
      <w:pPr>
        <w:rPr>
          <w:sz w:val="2"/>
          <w:szCs w:val="2"/>
          <w:lang w:val="en-US"/>
        </w:rPr>
      </w:pPr>
    </w:p>
    <w:p w:rsidR="00D436EC" w:rsidRDefault="003141A6" w:rsidP="00D436EC">
      <w:pPr>
        <w:rPr>
          <w:lang w:val="en-US"/>
        </w:rPr>
      </w:pPr>
      <w:r w:rsidRPr="003141A6">
        <w:rPr>
          <w:noProof/>
          <w:lang w:eastAsia="sv-SE"/>
        </w:rPr>
        <w:drawing>
          <wp:inline distT="0" distB="0" distL="0" distR="0" wp14:anchorId="3D583A32" wp14:editId="7CBD6055">
            <wp:extent cx="3978000" cy="2984400"/>
            <wp:effectExtent l="19050" t="19050" r="22860" b="2603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8000" cy="2984400"/>
                    </a:xfrm>
                    <a:prstGeom prst="rect">
                      <a:avLst/>
                    </a:prstGeom>
                    <a:ln>
                      <a:solidFill>
                        <a:schemeClr val="accent1"/>
                      </a:solidFill>
                    </a:ln>
                  </pic:spPr>
                </pic:pic>
              </a:graphicData>
            </a:graphic>
          </wp:inline>
        </w:drawing>
      </w:r>
    </w:p>
    <w:p w:rsidR="00494189" w:rsidRPr="003B1637" w:rsidRDefault="00494189" w:rsidP="006647E3">
      <w:pPr>
        <w:pStyle w:val="Rubrik3"/>
      </w:pPr>
      <w:r w:rsidRPr="003B1637">
        <w:t>Målet</w:t>
      </w:r>
    </w:p>
    <w:p w:rsidR="003B1637" w:rsidRDefault="003B1637" w:rsidP="003E1B45">
      <w:pPr>
        <w:spacing w:after="0" w:line="240" w:lineRule="auto"/>
      </w:pPr>
      <w:r>
        <w:t>Målet med</w:t>
      </w:r>
      <w:r w:rsidR="006A0E10">
        <w:t xml:space="preserve"> denna utbildning är att förstå</w:t>
      </w:r>
      <w:r>
        <w:t xml:space="preserve"> varför och hur lastsäkring skall </w:t>
      </w:r>
      <w:r w:rsidR="006A0E10">
        <w:t>utföras</w:t>
      </w:r>
      <w:r>
        <w:t xml:space="preserve"> </w:t>
      </w:r>
      <w:r w:rsidR="006A0E10">
        <w:t>för</w:t>
      </w:r>
      <w:r>
        <w:t xml:space="preserve"> olika </w:t>
      </w:r>
      <w:r w:rsidR="006A0E10">
        <w:t>godstyper vid landsvägs</w:t>
      </w:r>
      <w:r>
        <w:t>transport. Det finns</w:t>
      </w:r>
      <w:r w:rsidR="006A0E10">
        <w:t xml:space="preserve"> en</w:t>
      </w:r>
      <w:r>
        <w:t xml:space="preserve"> m</w:t>
      </w:r>
      <w:r w:rsidR="006A0E10">
        <w:t>ängd</w:t>
      </w:r>
      <w:r>
        <w:t xml:space="preserve"> olika metoder och utrustning som kan användas. Samtliga är</w:t>
      </w:r>
      <w:r w:rsidR="0039310B">
        <w:t xml:space="preserve"> giltiga och lagliga men några av dem bör endast användas för</w:t>
      </w:r>
      <w:r w:rsidR="006A0E10">
        <w:t xml:space="preserve"> en</w:t>
      </w:r>
      <w:r w:rsidR="0039310B">
        <w:t xml:space="preserve"> viss specifik last. </w:t>
      </w:r>
      <w:r w:rsidR="00485A6C">
        <w:t xml:space="preserve">Efter denna utbildning </w:t>
      </w:r>
      <w:r w:rsidR="006A0E10">
        <w:t>bör</w:t>
      </w:r>
      <w:r w:rsidR="0039310B">
        <w:t xml:space="preserve"> kunskap om hur och när olika metoder och utrustningar skall användas</w:t>
      </w:r>
      <w:r w:rsidR="006A0E10">
        <w:t xml:space="preserve"> finnas</w:t>
      </w:r>
      <w:r w:rsidR="0039310B">
        <w:t xml:space="preserve">.  </w:t>
      </w:r>
      <w:r>
        <w:t xml:space="preserve"> </w:t>
      </w:r>
    </w:p>
    <w:p w:rsidR="003E1B45" w:rsidRDefault="003E1B45" w:rsidP="003E1B45">
      <w:pPr>
        <w:spacing w:after="0" w:line="240" w:lineRule="auto"/>
      </w:pPr>
    </w:p>
    <w:p w:rsidR="0039310B" w:rsidRPr="003B1637" w:rsidRDefault="0039310B" w:rsidP="003E1B45">
      <w:pPr>
        <w:spacing w:after="0" w:line="240" w:lineRule="auto"/>
      </w:pPr>
      <w:r>
        <w:t>Korrekt lastsäkring håller inte bara lasten på p</w:t>
      </w:r>
      <w:r w:rsidR="006A0E10">
        <w:t xml:space="preserve">lats och förhindrar olyckor, utan </w:t>
      </w:r>
      <w:r>
        <w:t xml:space="preserve">förhindrar också lasten från att skadas under transport. </w:t>
      </w:r>
      <w:r w:rsidR="003141A6">
        <w:t xml:space="preserve">Det kan vara svårt att skydda godset från att skadas </w:t>
      </w:r>
      <w:r>
        <w:t xml:space="preserve">när </w:t>
      </w:r>
      <w:r w:rsidR="003141A6">
        <w:t>det gäller ömtålig last; o</w:t>
      </w:r>
      <w:r w:rsidR="00DB238B">
        <w:t>m t</w:t>
      </w:r>
      <w:r>
        <w:t>ill exempel lasten är tung men ytan är mjuk och oskyddad</w:t>
      </w:r>
      <w:r w:rsidR="003141A6">
        <w:t xml:space="preserve"> och </w:t>
      </w:r>
      <w:r w:rsidR="006A0E10">
        <w:t>kätting</w:t>
      </w:r>
      <w:r w:rsidR="00DB238B">
        <w:t xml:space="preserve"> används </w:t>
      </w:r>
      <w:r w:rsidR="003141A6">
        <w:t xml:space="preserve">att lastsäkra med så hålls </w:t>
      </w:r>
      <w:r w:rsidR="00DB238B">
        <w:t>lasten på plats men</w:t>
      </w:r>
      <w:r w:rsidR="006A0E10">
        <w:t xml:space="preserve"> </w:t>
      </w:r>
      <w:r w:rsidR="00DB238B">
        <w:t>går troligtvis sönder under förfarandet.</w:t>
      </w:r>
    </w:p>
    <w:p w:rsidR="00C8521A" w:rsidRPr="005E0A16" w:rsidRDefault="00C8521A" w:rsidP="00D436EC"/>
    <w:p w:rsidR="00C8521A" w:rsidRPr="006B00D1" w:rsidRDefault="00335F9A" w:rsidP="00C8521A">
      <w:pPr>
        <w:rPr>
          <w:b/>
          <w:bCs/>
        </w:rPr>
      </w:pPr>
      <w:r w:rsidRPr="006B00D1">
        <w:rPr>
          <w:b/>
          <w:bCs/>
        </w:rPr>
        <w:t>Anteckningar</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6660D7" w:rsidRDefault="006660D7">
      <w:pPr>
        <w:rPr>
          <w:rFonts w:asciiTheme="majorHAnsi" w:eastAsiaTheme="majorEastAsia" w:hAnsiTheme="majorHAnsi" w:cstheme="majorBidi"/>
          <w:b/>
          <w:bCs/>
          <w:color w:val="4F81BD" w:themeColor="accent1"/>
          <w:sz w:val="26"/>
          <w:szCs w:val="26"/>
          <w:lang w:val="en-US"/>
        </w:rPr>
      </w:pPr>
      <w:r>
        <w:rPr>
          <w:lang w:val="en-US"/>
        </w:rPr>
        <w:br w:type="page"/>
      </w:r>
    </w:p>
    <w:p w:rsidR="00F20D56" w:rsidRPr="006B00D1" w:rsidRDefault="00F20D56" w:rsidP="00F20D56">
      <w:pPr>
        <w:pStyle w:val="Rubrik2"/>
      </w:pPr>
      <w:r w:rsidRPr="006B00D1">
        <w:t>[</w:t>
      </w:r>
      <w:r w:rsidR="004C66F4" w:rsidRPr="006B00D1">
        <w:t>Bild</w:t>
      </w:r>
      <w:r w:rsidRPr="006B00D1">
        <w:t xml:space="preserve"> </w:t>
      </w:r>
      <w:r w:rsidR="0095118A" w:rsidRPr="006B00D1">
        <w:t>7</w:t>
      </w:r>
      <w:r w:rsidR="004C66F4" w:rsidRPr="006B00D1">
        <w:t xml:space="preserve"> Allmänt</w:t>
      </w:r>
      <w:r w:rsidRPr="006B00D1">
        <w:t>]</w:t>
      </w:r>
    </w:p>
    <w:p w:rsidR="003141A6" w:rsidRPr="003141A6" w:rsidRDefault="003141A6" w:rsidP="003141A6">
      <w:pPr>
        <w:rPr>
          <w:sz w:val="2"/>
          <w:szCs w:val="2"/>
          <w:lang w:val="en-US"/>
        </w:rPr>
      </w:pPr>
    </w:p>
    <w:p w:rsidR="00D436EC" w:rsidRDefault="008109CF" w:rsidP="00D436EC">
      <w:pPr>
        <w:rPr>
          <w:lang w:val="en-US"/>
        </w:rPr>
      </w:pPr>
      <w:r>
        <w:rPr>
          <w:noProof/>
          <w:lang w:eastAsia="sv-SE"/>
        </w:rPr>
        <w:drawing>
          <wp:inline distT="0" distB="0" distL="0" distR="0" wp14:anchorId="767B9657" wp14:editId="7B9D580F">
            <wp:extent cx="3973286" cy="2984400"/>
            <wp:effectExtent l="19050" t="19050" r="27305" b="2603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73286" cy="2984400"/>
                    </a:xfrm>
                    <a:prstGeom prst="rect">
                      <a:avLst/>
                    </a:prstGeom>
                    <a:ln>
                      <a:solidFill>
                        <a:schemeClr val="accent1"/>
                      </a:solidFill>
                    </a:ln>
                  </pic:spPr>
                </pic:pic>
              </a:graphicData>
            </a:graphic>
          </wp:inline>
        </w:drawing>
      </w:r>
    </w:p>
    <w:p w:rsidR="005D2A18" w:rsidRPr="005D2A18" w:rsidRDefault="005D2A18" w:rsidP="00957E07">
      <w:pPr>
        <w:pStyle w:val="Rubrik3"/>
      </w:pPr>
      <w:r w:rsidRPr="005D2A18">
        <w:t>Konsekvenser av dålig lastsäkring</w:t>
      </w:r>
    </w:p>
    <w:p w:rsidR="005D2A18" w:rsidRDefault="006A0E10" w:rsidP="003E1B45">
      <w:pPr>
        <w:spacing w:after="0" w:line="240" w:lineRule="auto"/>
      </w:pPr>
      <w:r>
        <w:t>Konsekvenserna av bristfällig</w:t>
      </w:r>
      <w:r w:rsidR="005D2A18" w:rsidRPr="005D2A18">
        <w:t xml:space="preserve"> lastsäkring kan delas in </w:t>
      </w:r>
      <w:r>
        <w:t>enligt följande</w:t>
      </w:r>
      <w:r w:rsidR="005D2A18" w:rsidRPr="005D2A18">
        <w:t>:</w:t>
      </w:r>
    </w:p>
    <w:p w:rsidR="003E1B45" w:rsidRPr="005D2A18" w:rsidRDefault="003E1B45" w:rsidP="003E1B45">
      <w:pPr>
        <w:spacing w:after="0" w:line="240" w:lineRule="auto"/>
      </w:pPr>
    </w:p>
    <w:p w:rsidR="005D2A18" w:rsidRDefault="006A0E10" w:rsidP="003E1B45">
      <w:pPr>
        <w:pStyle w:val="Liststycke"/>
        <w:numPr>
          <w:ilvl w:val="0"/>
          <w:numId w:val="20"/>
        </w:numPr>
        <w:spacing w:after="0" w:line="240" w:lineRule="auto"/>
      </w:pPr>
      <w:r>
        <w:t>Personskador eller d</w:t>
      </w:r>
      <w:r w:rsidR="005D2A18">
        <w:t>ödsfall</w:t>
      </w:r>
    </w:p>
    <w:p w:rsidR="005D2A18" w:rsidRDefault="00D20589" w:rsidP="003E1B45">
      <w:pPr>
        <w:pStyle w:val="Liststycke"/>
        <w:numPr>
          <w:ilvl w:val="0"/>
          <w:numId w:val="20"/>
        </w:numPr>
        <w:spacing w:after="0" w:line="240" w:lineRule="auto"/>
      </w:pPr>
      <w:r>
        <w:t xml:space="preserve">Skador på gods </w:t>
      </w:r>
      <w:r w:rsidR="005D2A18">
        <w:t xml:space="preserve">och </w:t>
      </w:r>
      <w:r>
        <w:t>lastbärare</w:t>
      </w:r>
    </w:p>
    <w:p w:rsidR="005D2A18" w:rsidRDefault="005D2A18" w:rsidP="003E1B45">
      <w:pPr>
        <w:pStyle w:val="Liststycke"/>
        <w:numPr>
          <w:ilvl w:val="0"/>
          <w:numId w:val="20"/>
        </w:numPr>
        <w:spacing w:after="0" w:line="240" w:lineRule="auto"/>
      </w:pPr>
      <w:r>
        <w:t>Förlust av lastbärare</w:t>
      </w:r>
    </w:p>
    <w:p w:rsidR="005D2A18" w:rsidRDefault="0004241A" w:rsidP="003E1B45">
      <w:pPr>
        <w:pStyle w:val="Liststycke"/>
        <w:numPr>
          <w:ilvl w:val="0"/>
          <w:numId w:val="20"/>
        </w:numPr>
        <w:spacing w:after="0" w:line="240" w:lineRule="auto"/>
      </w:pPr>
      <w:r>
        <w:t>Skador på miljön</w:t>
      </w:r>
    </w:p>
    <w:p w:rsidR="005D2A18" w:rsidRDefault="005D2A18" w:rsidP="003E1B45">
      <w:pPr>
        <w:pStyle w:val="Liststycke"/>
        <w:numPr>
          <w:ilvl w:val="0"/>
          <w:numId w:val="20"/>
        </w:numPr>
        <w:spacing w:after="0" w:line="240" w:lineRule="auto"/>
      </w:pPr>
      <w:r>
        <w:t>Ekonomiska konsekvenser</w:t>
      </w:r>
    </w:p>
    <w:p w:rsidR="005D2A18" w:rsidRDefault="005D2A18" w:rsidP="003E1B45">
      <w:pPr>
        <w:pStyle w:val="Liststycke"/>
        <w:numPr>
          <w:ilvl w:val="0"/>
          <w:numId w:val="20"/>
        </w:numPr>
        <w:spacing w:after="0" w:line="240" w:lineRule="auto"/>
      </w:pPr>
      <w:r>
        <w:t>Dåligt rykte</w:t>
      </w:r>
    </w:p>
    <w:p w:rsidR="003E1B45" w:rsidRDefault="003E1B45" w:rsidP="003E1B45">
      <w:pPr>
        <w:pStyle w:val="Liststycke"/>
        <w:numPr>
          <w:ilvl w:val="0"/>
          <w:numId w:val="20"/>
        </w:numPr>
        <w:spacing w:after="0" w:line="240" w:lineRule="auto"/>
      </w:pPr>
    </w:p>
    <w:p w:rsidR="005D2A18" w:rsidRDefault="005D2A18" w:rsidP="003E1B45">
      <w:pPr>
        <w:spacing w:after="0" w:line="240" w:lineRule="auto"/>
      </w:pPr>
      <w:r>
        <w:t xml:space="preserve">Den värsta konsekvensen av </w:t>
      </w:r>
      <w:r w:rsidR="001620E0">
        <w:t>bristfällig</w:t>
      </w:r>
      <w:r>
        <w:t xml:space="preserve"> lastsäkring är om en person blir skadad eller </w:t>
      </w:r>
      <w:r w:rsidR="003141A6">
        <w:t>förolyckas</w:t>
      </w:r>
      <w:r>
        <w:t>. Olyckor s</w:t>
      </w:r>
      <w:r w:rsidR="006A0E10">
        <w:t>om leder till att någon mister</w:t>
      </w:r>
      <w:r>
        <w:t xml:space="preserve"> livet kan hända var som helst i transportkedjan. Last måste hanteras varsamt i alla led</w:t>
      </w:r>
      <w:r w:rsidR="00DF0625">
        <w:t>,</w:t>
      </w:r>
      <w:r>
        <w:t xml:space="preserve"> från</w:t>
      </w:r>
      <w:r w:rsidR="00DF0625">
        <w:t xml:space="preserve"> det</w:t>
      </w:r>
      <w:r>
        <w:t xml:space="preserve"> att den lastas till att den lossas. Denna kedja kan vara tusentals kilometer lång och </w:t>
      </w:r>
      <w:r w:rsidR="00C354D6">
        <w:t>storleken på påkännings</w:t>
      </w:r>
      <w:r>
        <w:t>kra</w:t>
      </w:r>
      <w:r w:rsidR="00B4093B">
        <w:t xml:space="preserve">ften </w:t>
      </w:r>
      <w:r w:rsidR="00C354D6">
        <w:t>är</w:t>
      </w:r>
      <w:r w:rsidR="00B4093B">
        <w:t xml:space="preserve"> beroende på vilket transportslag som används. Om lastsäkringen inte är korrekt </w:t>
      </w:r>
      <w:r w:rsidR="00DF0625">
        <w:t>utförd</w:t>
      </w:r>
      <w:r w:rsidR="00B4093B">
        <w:t xml:space="preserve"> kan</w:t>
      </w:r>
      <w:r w:rsidR="00D20589">
        <w:t xml:space="preserve"> mycket farliga situationer uppstå då lasten har förskjutit sig eller till och med rasat ut ur lastbäraren. Det är inte </w:t>
      </w:r>
      <w:r w:rsidR="00DF0625">
        <w:t>bara</w:t>
      </w:r>
      <w:r w:rsidR="00D20589">
        <w:t xml:space="preserve"> personen som arbetar med </w:t>
      </w:r>
      <w:r w:rsidR="00DF0625">
        <w:t>godset och själva transporten</w:t>
      </w:r>
      <w:r w:rsidR="00A52DEC">
        <w:t xml:space="preserve"> som </w:t>
      </w:r>
      <w:r w:rsidR="00DF0625">
        <w:t xml:space="preserve">kan råka illa ut, </w:t>
      </w:r>
      <w:r w:rsidR="00A52DEC">
        <w:t>även</w:t>
      </w:r>
      <w:r w:rsidR="00DF0625">
        <w:t xml:space="preserve"> till exempel</w:t>
      </w:r>
      <w:r w:rsidR="00A52DEC">
        <w:t xml:space="preserve"> andra vägtrafikanter eller personer på ett fartyg </w:t>
      </w:r>
      <w:r w:rsidR="00DF0625">
        <w:t xml:space="preserve">kan </w:t>
      </w:r>
      <w:r w:rsidR="00A52DEC">
        <w:t>vara i stor fara.</w:t>
      </w:r>
    </w:p>
    <w:p w:rsidR="003E1B45" w:rsidRDefault="003E1B45" w:rsidP="003E1B45">
      <w:pPr>
        <w:spacing w:after="0" w:line="240" w:lineRule="auto"/>
      </w:pPr>
    </w:p>
    <w:p w:rsidR="00A52DEC" w:rsidRDefault="00A52DEC" w:rsidP="003E1B45">
      <w:pPr>
        <w:spacing w:after="0" w:line="240" w:lineRule="auto"/>
      </w:pPr>
      <w:r>
        <w:t xml:space="preserve">Även om ingen skadas vid en lastförskjutning, kan det uppstå omfattande skador på lastbärare och självklart även på godset. I värsta fall blir </w:t>
      </w:r>
      <w:r w:rsidR="00C354D6">
        <w:t xml:space="preserve">både </w:t>
      </w:r>
      <w:r>
        <w:t>lastbärare</w:t>
      </w:r>
      <w:r w:rsidR="00C354D6">
        <w:t>n</w:t>
      </w:r>
      <w:r>
        <w:t xml:space="preserve"> och godset </w:t>
      </w:r>
      <w:r w:rsidR="00C354D6">
        <w:t>totalförstört</w:t>
      </w:r>
      <w:r>
        <w:t>. Det kan även bli skador</w:t>
      </w:r>
      <w:r w:rsidR="00DF0625">
        <w:t>,</w:t>
      </w:r>
      <w:r>
        <w:t xml:space="preserve"> inte bara på människor, lastbärare och last utan även på miljön.</w:t>
      </w:r>
    </w:p>
    <w:p w:rsidR="003E1B45" w:rsidRDefault="003E1B45" w:rsidP="003E1B45">
      <w:pPr>
        <w:spacing w:after="0" w:line="240" w:lineRule="auto"/>
      </w:pPr>
    </w:p>
    <w:p w:rsidR="00A52DEC" w:rsidRDefault="00A52DEC" w:rsidP="003E1B45">
      <w:pPr>
        <w:spacing w:after="0" w:line="240" w:lineRule="auto"/>
      </w:pPr>
      <w:r>
        <w:t xml:space="preserve">Många lastbärare transporterar farligt gods som kan </w:t>
      </w:r>
      <w:r w:rsidR="00060270">
        <w:t>förorsaka stora skador på miljön. Även små kvantiteter kan få stora konsekvenser om de</w:t>
      </w:r>
      <w:r w:rsidR="00C354D6">
        <w:t xml:space="preserve"> till exempel</w:t>
      </w:r>
      <w:r w:rsidR="00060270">
        <w:t xml:space="preserve"> hamnar i dricksvatten.</w:t>
      </w:r>
    </w:p>
    <w:p w:rsidR="00060270" w:rsidRDefault="00060270" w:rsidP="003E1B45">
      <w:pPr>
        <w:spacing w:after="0" w:line="240" w:lineRule="auto"/>
      </w:pPr>
      <w:r>
        <w:t xml:space="preserve">Transportskador på gods kostar årligen den svenska industrin stora pengar. Under en höst- och vinterperiod kan </w:t>
      </w:r>
      <w:r w:rsidR="00DF0625">
        <w:t>godsskadorna</w:t>
      </w:r>
      <w:r>
        <w:t xml:space="preserve"> på Nordsjön </w:t>
      </w:r>
      <w:r w:rsidR="00C354D6">
        <w:t xml:space="preserve">uppgå till </w:t>
      </w:r>
      <w:r>
        <w:t>ett värde a</w:t>
      </w:r>
      <w:r w:rsidR="00DF0625">
        <w:t>v över 20 miljoner dollar</w:t>
      </w:r>
      <w:r>
        <w:t>.</w:t>
      </w:r>
    </w:p>
    <w:p w:rsidR="003E1B45" w:rsidRDefault="003E1B45" w:rsidP="003E1B45">
      <w:pPr>
        <w:spacing w:after="0" w:line="240" w:lineRule="auto"/>
      </w:pPr>
    </w:p>
    <w:p w:rsidR="00060270" w:rsidRDefault="002A118E" w:rsidP="003E1B45">
      <w:pPr>
        <w:spacing w:after="0" w:line="240" w:lineRule="auto"/>
      </w:pPr>
      <w:r>
        <w:t>Transport</w:t>
      </w:r>
      <w:r w:rsidR="00060270">
        <w:t>kedjorna är väldigt tidspressade s</w:t>
      </w:r>
      <w:r>
        <w:t>å</w:t>
      </w:r>
      <w:r w:rsidR="00060270">
        <w:t xml:space="preserve"> om en </w:t>
      </w:r>
      <w:r>
        <w:t>del i kedjan är försenad kommer</w:t>
      </w:r>
      <w:r w:rsidR="00060270">
        <w:t xml:space="preserve"> det att påverka de </w:t>
      </w:r>
      <w:r w:rsidR="00C354D6">
        <w:t>övriga</w:t>
      </w:r>
      <w:r w:rsidR="00060270">
        <w:t xml:space="preserve"> delarna i kedjan.</w:t>
      </w:r>
      <w:r>
        <w:t xml:space="preserve"> Om </w:t>
      </w:r>
      <w:r w:rsidR="001226AC">
        <w:t>till exempel</w:t>
      </w:r>
      <w:r>
        <w:t xml:space="preserve"> en lastbil missar ett fartyg </w:t>
      </w:r>
      <w:r w:rsidR="004165B7">
        <w:t>för</w:t>
      </w:r>
      <w:r>
        <w:t xml:space="preserve"> att </w:t>
      </w:r>
      <w:r w:rsidR="004165B7">
        <w:t>en myndighet har st</w:t>
      </w:r>
      <w:r w:rsidR="001226AC">
        <w:t>oppat</w:t>
      </w:r>
      <w:r w:rsidR="004165B7">
        <w:t xml:space="preserve"> last</w:t>
      </w:r>
      <w:r w:rsidR="00DF0625">
        <w:t>bilen i hamnen på grund av bristfällig</w:t>
      </w:r>
      <w:r w:rsidR="004165B7">
        <w:t xml:space="preserve"> l</w:t>
      </w:r>
      <w:r w:rsidR="00DF0625">
        <w:t>astsäkring, kan hela transporten</w:t>
      </w:r>
      <w:r w:rsidR="004165B7">
        <w:t xml:space="preserve"> bli minst en dag försenad. I</w:t>
      </w:r>
      <w:r w:rsidR="003A4A46">
        <w:t xml:space="preserve"> andra ä</w:t>
      </w:r>
      <w:r w:rsidR="004165B7">
        <w:t xml:space="preserve">nden av kedjan kan </w:t>
      </w:r>
      <w:r w:rsidR="001226AC">
        <w:t xml:space="preserve">det </w:t>
      </w:r>
      <w:r w:rsidR="004165B7">
        <w:t xml:space="preserve">finnas en </w:t>
      </w:r>
      <w:r w:rsidR="001226AC">
        <w:t>affär</w:t>
      </w:r>
      <w:r w:rsidR="004165B7">
        <w:t xml:space="preserve"> som väntar på nya produkter för att kunna starta en försäljning. Om produkterna kommer sent, kan inte affären sälja dem när försäljningen startar.</w:t>
      </w:r>
      <w:r>
        <w:t xml:space="preserve"> </w:t>
      </w:r>
    </w:p>
    <w:p w:rsidR="003E1B45" w:rsidRDefault="003E1B45" w:rsidP="003E1B45">
      <w:pPr>
        <w:spacing w:after="0" w:line="240" w:lineRule="auto"/>
      </w:pPr>
    </w:p>
    <w:p w:rsidR="004165B7" w:rsidRDefault="004165B7" w:rsidP="003E1B45">
      <w:pPr>
        <w:spacing w:after="0" w:line="240" w:lineRule="auto"/>
      </w:pPr>
      <w:r>
        <w:t>Skador på last, last</w:t>
      </w:r>
      <w:r w:rsidR="00F34A65">
        <w:t xml:space="preserve">bärare och miljö samt produkter </w:t>
      </w:r>
      <w:r>
        <w:t>som kommer fram för sent kostar mycket pengar. Dessa</w:t>
      </w:r>
      <w:r w:rsidR="00DF0625">
        <w:t xml:space="preserve"> kostnader är hel</w:t>
      </w:r>
      <w:r w:rsidR="003A4A46">
        <w:t>t onödiga</w:t>
      </w:r>
      <w:r>
        <w:t xml:space="preserve"> och</w:t>
      </w:r>
      <w:r w:rsidR="003A4A46">
        <w:t xml:space="preserve"> ett</w:t>
      </w:r>
      <w:r>
        <w:t xml:space="preserve"> total</w:t>
      </w:r>
      <w:r w:rsidR="003A4A46">
        <w:t>t</w:t>
      </w:r>
      <w:r>
        <w:t xml:space="preserve"> </w:t>
      </w:r>
      <w:r w:rsidR="003A4A46">
        <w:t>slöseri av resurser. Vanligtvis är det ingen som tjänar någ</w:t>
      </w:r>
      <w:r w:rsidR="00F34A65">
        <w:t>ot</w:t>
      </w:r>
      <w:r w:rsidR="003A4A46">
        <w:t xml:space="preserve"> på dessa </w:t>
      </w:r>
      <w:r w:rsidR="00F34A65">
        <w:t>extra</w:t>
      </w:r>
      <w:r w:rsidR="003A4A46">
        <w:t xml:space="preserve">kostnader. Den enda som möjligtvis </w:t>
      </w:r>
      <w:r w:rsidR="00F34A65">
        <w:t xml:space="preserve">har något att vinna </w:t>
      </w:r>
      <w:r w:rsidR="003A4A46">
        <w:t>är försäkringsbolaget som transportföretagen betalat stora summor till för att täcka kostnaderna för skadat gods.</w:t>
      </w:r>
      <w:r w:rsidR="002944AD">
        <w:t xml:space="preserve"> I värsta fall </w:t>
      </w:r>
      <w:r w:rsidR="00F34A65">
        <w:t xml:space="preserve">kan inte pengarna täcka förlusterna, </w:t>
      </w:r>
      <w:r w:rsidR="002944AD">
        <w:t>ex</w:t>
      </w:r>
      <w:r w:rsidR="00F34A65">
        <w:t>empelvis</w:t>
      </w:r>
      <w:r w:rsidR="002944AD">
        <w:t xml:space="preserve"> om </w:t>
      </w:r>
      <w:r w:rsidR="00F34A65">
        <w:t xml:space="preserve">någon förorsakats eller </w:t>
      </w:r>
      <w:r w:rsidR="002944AD">
        <w:t xml:space="preserve">miljön </w:t>
      </w:r>
      <w:r w:rsidR="00F34A65">
        <w:t>blivit</w:t>
      </w:r>
      <w:r w:rsidR="002944AD">
        <w:t xml:space="preserve"> förstörd.</w:t>
      </w:r>
    </w:p>
    <w:p w:rsidR="003E1B45" w:rsidRDefault="003E1B45" w:rsidP="003E1B45">
      <w:pPr>
        <w:spacing w:after="0" w:line="240" w:lineRule="auto"/>
      </w:pPr>
    </w:p>
    <w:p w:rsidR="002944AD" w:rsidRPr="005D2A18" w:rsidRDefault="008C1251" w:rsidP="003E1B45">
      <w:pPr>
        <w:spacing w:after="0" w:line="240" w:lineRule="auto"/>
      </w:pPr>
      <w:r>
        <w:t xml:space="preserve">Förutom ekonomiska konsekvenser kan även dåligt </w:t>
      </w:r>
      <w:r w:rsidR="00DF0625">
        <w:t>rykte bli en konsekvens av bristfällig</w:t>
      </w:r>
      <w:r>
        <w:t xml:space="preserve"> lastsäkring. </w:t>
      </w:r>
      <w:proofErr w:type="gramStart"/>
      <w:r>
        <w:t>För</w:t>
      </w:r>
      <w:r w:rsidR="00F34A65">
        <w:t>etag</w:t>
      </w:r>
      <w:proofErr w:type="gramEnd"/>
      <w:r w:rsidR="00F34A65">
        <w:t xml:space="preserve"> </w:t>
      </w:r>
      <w:r>
        <w:t xml:space="preserve">som gång på gång </w:t>
      </w:r>
      <w:r w:rsidR="00F34A65">
        <w:t xml:space="preserve">får sina transporter stoppade </w:t>
      </w:r>
      <w:r w:rsidR="00DF0625">
        <w:t>för att deras gods är bristfälligt</w:t>
      </w:r>
      <w:r>
        <w:t xml:space="preserve"> lastsäkrat nöjer si</w:t>
      </w:r>
      <w:r w:rsidR="00F34A65">
        <w:t>g inte med ekonomisk ersättning utan</w:t>
      </w:r>
      <w:r>
        <w:t xml:space="preserve"> de byter transportör. När det goda ryktet är förlorat, är det svårt att bygga upp det igen.</w:t>
      </w:r>
    </w:p>
    <w:p w:rsidR="00957E07" w:rsidRPr="005E0A16" w:rsidRDefault="00957E07" w:rsidP="00D436EC"/>
    <w:p w:rsidR="00C8521A" w:rsidRPr="006B00D1" w:rsidRDefault="00335F9A" w:rsidP="00C8521A">
      <w:pPr>
        <w:rPr>
          <w:b/>
          <w:bCs/>
        </w:rPr>
      </w:pPr>
      <w:r w:rsidRPr="006B00D1">
        <w:rPr>
          <w:b/>
          <w:bCs/>
        </w:rPr>
        <w:t>Anteckningar</w:t>
      </w:r>
    </w:p>
    <w:p w:rsidR="00C8521A" w:rsidRPr="006166DF" w:rsidRDefault="00C8521A" w:rsidP="00C8521A">
      <w:pPr>
        <w:rPr>
          <w:b/>
          <w:bCs/>
          <w:lang w:val="en-US"/>
        </w:rPr>
      </w:pPr>
      <w:r w:rsidRPr="006166DF">
        <w:rPr>
          <w:b/>
          <w:bCs/>
          <w:lang w:val="en-US"/>
        </w:rPr>
        <w:t>__________________________________________________________________________________</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6660D7" w:rsidRDefault="00D65978" w:rsidP="00F20D56">
      <w:pPr>
        <w:pStyle w:val="Rubrik2"/>
        <w:rPr>
          <w:lang w:val="en-US"/>
        </w:rPr>
      </w:pPr>
      <w:r>
        <w:rPr>
          <w:lang w:val="en-US"/>
        </w:rPr>
        <w:t xml:space="preserve"> </w:t>
      </w:r>
    </w:p>
    <w:p w:rsidR="006660D7" w:rsidRDefault="006660D7" w:rsidP="006660D7">
      <w:pPr>
        <w:rPr>
          <w:rFonts w:asciiTheme="majorHAnsi" w:eastAsiaTheme="majorEastAsia" w:hAnsiTheme="majorHAnsi" w:cstheme="majorBidi"/>
          <w:color w:val="4F81BD" w:themeColor="accent1"/>
          <w:sz w:val="26"/>
          <w:szCs w:val="26"/>
          <w:lang w:val="en-US"/>
        </w:rPr>
      </w:pPr>
      <w:r>
        <w:rPr>
          <w:lang w:val="en-US"/>
        </w:rPr>
        <w:br w:type="page"/>
      </w:r>
    </w:p>
    <w:p w:rsidR="00F20D56" w:rsidRPr="006B00D1" w:rsidRDefault="006A2ADD" w:rsidP="00F20D56">
      <w:pPr>
        <w:pStyle w:val="Rubrik2"/>
      </w:pPr>
      <w:r w:rsidRPr="006B00D1">
        <w:t>[</w:t>
      </w:r>
      <w:r w:rsidR="004C66F4" w:rsidRPr="006B00D1">
        <w:t>Bild</w:t>
      </w:r>
      <w:r w:rsidRPr="006B00D1">
        <w:t xml:space="preserve"> </w:t>
      </w:r>
      <w:r w:rsidR="004C66F4" w:rsidRPr="006B00D1">
        <w:t>8 Allmänt</w:t>
      </w:r>
      <w:r w:rsidR="00F20D56" w:rsidRPr="006B00D1">
        <w:t>]</w:t>
      </w:r>
    </w:p>
    <w:p w:rsidR="00F34A65" w:rsidRPr="00F34A65" w:rsidRDefault="00F34A65" w:rsidP="00F34A65">
      <w:pPr>
        <w:rPr>
          <w:sz w:val="2"/>
          <w:szCs w:val="2"/>
          <w:lang w:val="en-US"/>
        </w:rPr>
      </w:pPr>
    </w:p>
    <w:p w:rsidR="00D436EC" w:rsidRDefault="00F34A65" w:rsidP="00D436EC">
      <w:pPr>
        <w:rPr>
          <w:lang w:val="en-US"/>
        </w:rPr>
      </w:pPr>
      <w:r w:rsidRPr="00F34A65">
        <w:rPr>
          <w:noProof/>
          <w:lang w:eastAsia="sv-SE"/>
        </w:rPr>
        <w:drawing>
          <wp:inline distT="0" distB="0" distL="0" distR="0" wp14:anchorId="7B47E5AC" wp14:editId="1042E8B4">
            <wp:extent cx="3978000" cy="2984400"/>
            <wp:effectExtent l="19050" t="19050" r="22860" b="2603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78000" cy="2984400"/>
                    </a:xfrm>
                    <a:prstGeom prst="rect">
                      <a:avLst/>
                    </a:prstGeom>
                    <a:ln>
                      <a:solidFill>
                        <a:schemeClr val="accent1"/>
                      </a:solidFill>
                    </a:ln>
                  </pic:spPr>
                </pic:pic>
              </a:graphicData>
            </a:graphic>
          </wp:inline>
        </w:drawing>
      </w:r>
    </w:p>
    <w:p w:rsidR="008C1251" w:rsidRPr="008C1251" w:rsidRDefault="008C1251" w:rsidP="004C221A">
      <w:pPr>
        <w:pStyle w:val="Rubrik3"/>
      </w:pPr>
      <w:r w:rsidRPr="008C1251">
        <w:t>Lastsäkringsfaktorer</w:t>
      </w:r>
    </w:p>
    <w:p w:rsidR="008C1251" w:rsidRDefault="008C1251" w:rsidP="003E1B45">
      <w:pPr>
        <w:spacing w:after="0" w:line="240" w:lineRule="auto"/>
      </w:pPr>
      <w:r w:rsidRPr="008C1251">
        <w:t>Det finns m</w:t>
      </w:r>
      <w:r>
        <w:t>å</w:t>
      </w:r>
      <w:r w:rsidRPr="008C1251">
        <w:t>nga faktorer</w:t>
      </w:r>
      <w:r>
        <w:t xml:space="preserve"> som påverkar lastsäkringen. </w:t>
      </w:r>
      <w:r w:rsidR="00CA1AC4">
        <w:t>O</w:t>
      </w:r>
      <w:r>
        <w:t>lika transportslag</w:t>
      </w:r>
      <w:r w:rsidR="00CA1AC4">
        <w:t xml:space="preserve"> har</w:t>
      </w:r>
      <w:r>
        <w:t xml:space="preserve"> olika regelverk om </w:t>
      </w:r>
      <w:r w:rsidR="00E40C38">
        <w:t xml:space="preserve">hur lasten ska säkras och </w:t>
      </w:r>
      <w:r w:rsidR="00CA1AC4">
        <w:t>olika lastbärare används i de</w:t>
      </w:r>
      <w:r w:rsidR="00E40C38" w:rsidRPr="005E0A16">
        <w:t xml:space="preserve"> olika transportslag</w:t>
      </w:r>
      <w:r w:rsidR="00CA1AC4">
        <w:t>en.</w:t>
      </w:r>
    </w:p>
    <w:p w:rsidR="003E1B45" w:rsidRPr="005E0A16" w:rsidRDefault="003E1B45" w:rsidP="003E1B45">
      <w:pPr>
        <w:spacing w:after="0" w:line="240" w:lineRule="auto"/>
      </w:pPr>
    </w:p>
    <w:p w:rsidR="008B178A" w:rsidRDefault="008B178A" w:rsidP="003E1B45">
      <w:pPr>
        <w:spacing w:after="0" w:line="240" w:lineRule="auto"/>
      </w:pPr>
      <w:r w:rsidRPr="008B178A">
        <w:t xml:space="preserve">Olika lastbärare </w:t>
      </w:r>
      <w:r>
        <w:t xml:space="preserve">har egenskaper som avgör hur lastsäkringen måste göras. Om lastbäraren har </w:t>
      </w:r>
      <w:r w:rsidR="00CA1AC4">
        <w:t>starka</w:t>
      </w:r>
      <w:r>
        <w:t xml:space="preserve"> väggar</w:t>
      </w:r>
      <w:r w:rsidR="00B54617">
        <w:t>,</w:t>
      </w:r>
      <w:r>
        <w:t xml:space="preserve"> som </w:t>
      </w:r>
      <w:r w:rsidR="00147228">
        <w:t>i en contain</w:t>
      </w:r>
      <w:r w:rsidR="00CA1AC4">
        <w:t xml:space="preserve">er, </w:t>
      </w:r>
      <w:r w:rsidR="00147228">
        <w:t>är förstängning mot väggarna</w:t>
      </w:r>
      <w:r>
        <w:t xml:space="preserve"> en </w:t>
      </w:r>
      <w:r w:rsidR="00CA1AC4">
        <w:t>lämplig lastsäkrings</w:t>
      </w:r>
      <w:r>
        <w:t>metod.</w:t>
      </w:r>
      <w:r w:rsidR="001F2BDD">
        <w:t xml:space="preserve"> Även tillgång till surrning</w:t>
      </w:r>
      <w:r w:rsidR="00CA1AC4">
        <w:t>spunkter</w:t>
      </w:r>
      <w:r w:rsidR="00B54617">
        <w:t xml:space="preserve"> </w:t>
      </w:r>
      <w:r w:rsidR="00CA1AC4">
        <w:t>och des</w:t>
      </w:r>
      <w:r w:rsidR="00147228">
        <w:t xml:space="preserve">s styrka bestämmer vilken </w:t>
      </w:r>
      <w:r w:rsidR="00CA1AC4">
        <w:t>typ</w:t>
      </w:r>
      <w:r w:rsidR="00147228">
        <w:t xml:space="preserve"> </w:t>
      </w:r>
      <w:r w:rsidR="00B54617">
        <w:t xml:space="preserve">av </w:t>
      </w:r>
      <w:r w:rsidR="00147228">
        <w:t>lastsäkringsutrustning som kan användas.</w:t>
      </w:r>
    </w:p>
    <w:p w:rsidR="003E1B45" w:rsidRDefault="003E1B45" w:rsidP="003E1B45">
      <w:pPr>
        <w:spacing w:after="0" w:line="240" w:lineRule="auto"/>
      </w:pPr>
    </w:p>
    <w:p w:rsidR="001F2BDD" w:rsidRDefault="00B54617" w:rsidP="003E1B45">
      <w:pPr>
        <w:spacing w:after="0" w:line="240" w:lineRule="auto"/>
      </w:pPr>
      <w:r>
        <w:t>Gods</w:t>
      </w:r>
      <w:r w:rsidR="000C2B7C">
        <w:t xml:space="preserve"> har olika egenskaper och karaktärsdrag</w:t>
      </w:r>
      <w:r>
        <w:t xml:space="preserve"> som påverkar hur </w:t>
      </w:r>
      <w:r w:rsidR="000C2B7C">
        <w:t>kan</w:t>
      </w:r>
      <w:r w:rsidR="001F2BDD">
        <w:t xml:space="preserve"> säkras.</w:t>
      </w:r>
    </w:p>
    <w:p w:rsidR="003E1B45" w:rsidRDefault="003E1B45" w:rsidP="003E1B45">
      <w:pPr>
        <w:spacing w:after="0" w:line="240" w:lineRule="auto"/>
      </w:pPr>
    </w:p>
    <w:p w:rsidR="001F2BDD" w:rsidRDefault="00CA1AC4" w:rsidP="003E1B45">
      <w:pPr>
        <w:pStyle w:val="Liststycke"/>
        <w:numPr>
          <w:ilvl w:val="0"/>
          <w:numId w:val="19"/>
        </w:numPr>
        <w:spacing w:after="0" w:line="240" w:lineRule="auto"/>
      </w:pPr>
      <w:r>
        <w:t>Formen</w:t>
      </w:r>
      <w:r w:rsidR="00BB29CC">
        <w:t xml:space="preserve"> på kollit avgör var det ska placeras</w:t>
      </w:r>
    </w:p>
    <w:p w:rsidR="00BB29CC" w:rsidRDefault="00BB29CC" w:rsidP="003E1B45">
      <w:pPr>
        <w:pStyle w:val="Liststycke"/>
        <w:numPr>
          <w:ilvl w:val="0"/>
          <w:numId w:val="19"/>
        </w:numPr>
        <w:spacing w:after="0" w:line="240" w:lineRule="auto"/>
      </w:pPr>
      <w:r>
        <w:t>Stabiliteten avgör vilken sorts surrnings- eller förstängningsmetod som ska användas. Om kollit</w:t>
      </w:r>
      <w:r w:rsidR="00B54617">
        <w:t>s e</w:t>
      </w:r>
      <w:r w:rsidR="00A92180">
        <w:t>mballage</w:t>
      </w:r>
      <w:r w:rsidR="00B54617">
        <w:t xml:space="preserve"> är mjukt</w:t>
      </w:r>
      <w:r w:rsidR="00A92180">
        <w:t xml:space="preserve"> kan det inte surras</w:t>
      </w:r>
      <w:r w:rsidR="00CA1AC4">
        <w:t>, varken</w:t>
      </w:r>
      <w:r w:rsidR="00A92180">
        <w:t xml:space="preserve"> med k</w:t>
      </w:r>
      <w:r w:rsidR="00CA1AC4">
        <w:t>ätting</w:t>
      </w:r>
      <w:r w:rsidR="00A92180">
        <w:t xml:space="preserve"> eller</w:t>
      </w:r>
      <w:r w:rsidR="00CA1AC4">
        <w:t xml:space="preserve"> med</w:t>
      </w:r>
      <w:r w:rsidR="00A92180">
        <w:t xml:space="preserve"> spännband.</w:t>
      </w:r>
    </w:p>
    <w:p w:rsidR="00A92180" w:rsidRDefault="00CA1AC4" w:rsidP="003E1B45">
      <w:pPr>
        <w:pStyle w:val="Liststycke"/>
        <w:numPr>
          <w:ilvl w:val="0"/>
          <w:numId w:val="19"/>
        </w:numPr>
        <w:spacing w:after="0" w:line="240" w:lineRule="auto"/>
      </w:pPr>
      <w:r>
        <w:t>Godsets dimensioner</w:t>
      </w:r>
    </w:p>
    <w:p w:rsidR="00A92180" w:rsidRDefault="00B54617" w:rsidP="003E1B45">
      <w:pPr>
        <w:pStyle w:val="Liststycke"/>
        <w:numPr>
          <w:ilvl w:val="0"/>
          <w:numId w:val="19"/>
        </w:numPr>
        <w:spacing w:after="0" w:line="240" w:lineRule="auto"/>
      </w:pPr>
      <w:r>
        <w:t>Godsets</w:t>
      </w:r>
      <w:r w:rsidR="00CA1AC4">
        <w:t xml:space="preserve"> eller kollits vikt har avgörande betydelse för att lastsäkringen ska kunna utföras korrekt.</w:t>
      </w:r>
      <w:r w:rsidR="00A92180">
        <w:t xml:space="preserve"> </w:t>
      </w:r>
      <w:r w:rsidR="00CA1AC4">
        <w:t>E</w:t>
      </w:r>
      <w:r w:rsidR="00A92180">
        <w:t>xempel</w:t>
      </w:r>
      <w:r w:rsidR="00CA1AC4">
        <w:t>vis</w:t>
      </w:r>
      <w:r w:rsidR="00A92180">
        <w:t xml:space="preserve"> beror antalet surrningar på hur stor vikt kollit har.</w:t>
      </w:r>
    </w:p>
    <w:p w:rsidR="00A92180" w:rsidRDefault="00B54617" w:rsidP="003E1B45">
      <w:pPr>
        <w:pStyle w:val="Liststycke"/>
        <w:numPr>
          <w:ilvl w:val="0"/>
          <w:numId w:val="19"/>
        </w:numPr>
        <w:spacing w:after="0" w:line="240" w:lineRule="auto"/>
      </w:pPr>
      <w:r>
        <w:t>Skarpa</w:t>
      </w:r>
      <w:r w:rsidR="00A92180">
        <w:t xml:space="preserve"> kanter kan skada eller ha sönder</w:t>
      </w:r>
      <w:r w:rsidR="00CA1AC4">
        <w:t xml:space="preserve"> såväl</w:t>
      </w:r>
      <w:r w:rsidR="00A92180">
        <w:t xml:space="preserve"> surrningsutrustning </w:t>
      </w:r>
      <w:r w:rsidR="00CA1AC4">
        <w:t>som</w:t>
      </w:r>
      <w:r w:rsidR="00A92180">
        <w:t xml:space="preserve"> anna</w:t>
      </w:r>
      <w:r>
        <w:t>t gods</w:t>
      </w:r>
      <w:r w:rsidR="00A92180">
        <w:t xml:space="preserve">. </w:t>
      </w:r>
      <w:r w:rsidR="003D403E">
        <w:t>Kant</w:t>
      </w:r>
      <w:r>
        <w:softHyphen/>
        <w:t>profiler</w:t>
      </w:r>
      <w:r w:rsidR="003D403E">
        <w:t xml:space="preserve"> kan </w:t>
      </w:r>
      <w:r w:rsidR="00CA1AC4">
        <w:t>användas för att förebygga skador</w:t>
      </w:r>
      <w:r w:rsidR="003D403E">
        <w:t xml:space="preserve"> på surrningsutrustning</w:t>
      </w:r>
      <w:r w:rsidR="000C2B7C">
        <w:t xml:space="preserve"> och gods</w:t>
      </w:r>
      <w:r w:rsidR="003D403E">
        <w:t>.</w:t>
      </w:r>
    </w:p>
    <w:p w:rsidR="003D403E" w:rsidRDefault="00502800" w:rsidP="003E1B45">
      <w:pPr>
        <w:pStyle w:val="Liststycke"/>
        <w:numPr>
          <w:ilvl w:val="0"/>
          <w:numId w:val="19"/>
        </w:numPr>
        <w:spacing w:after="0" w:line="240" w:lineRule="auto"/>
      </w:pPr>
      <w:r>
        <w:t xml:space="preserve">När det gäller </w:t>
      </w:r>
      <w:r w:rsidR="000C2B7C">
        <w:t>vägtransport kan det finnas gods</w:t>
      </w:r>
      <w:r>
        <w:t xml:space="preserve"> till flera o</w:t>
      </w:r>
      <w:r w:rsidR="00CA1AC4">
        <w:t xml:space="preserve">lika kunder i samma lastbärare och </w:t>
      </w:r>
      <w:r>
        <w:t xml:space="preserve">det </w:t>
      </w:r>
      <w:r w:rsidR="00CA1AC4">
        <w:t>mest</w:t>
      </w:r>
      <w:r>
        <w:t xml:space="preserve"> optimala </w:t>
      </w:r>
      <w:r w:rsidR="00CA1AC4">
        <w:t>är ju inte att lasta godset i den ordning</w:t>
      </w:r>
      <w:r>
        <w:t xml:space="preserve"> som det skall lossas. Detta</w:t>
      </w:r>
      <w:r w:rsidR="00CA1AC4">
        <w:t xml:space="preserve"> kan</w:t>
      </w:r>
      <w:r>
        <w:t xml:space="preserve"> orsaka en del problem då godset</w:t>
      </w:r>
      <w:r w:rsidR="00CA1AC4">
        <w:t xml:space="preserve"> </w:t>
      </w:r>
      <w:r w:rsidR="000C2B7C">
        <w:t>troligtvis är</w:t>
      </w:r>
      <w:r w:rsidR="00CA1AC4">
        <w:t xml:space="preserve"> </w:t>
      </w:r>
      <w:r>
        <w:t>lasta</w:t>
      </w:r>
      <w:r w:rsidR="000C2B7C">
        <w:t>t</w:t>
      </w:r>
      <w:r>
        <w:t xml:space="preserve"> i den ordning som gör distributionen mest effektiv.</w:t>
      </w:r>
      <w:r w:rsidR="000C2B7C" w:rsidRPr="000C2B7C">
        <w:t xml:space="preserve"> </w:t>
      </w:r>
    </w:p>
    <w:p w:rsidR="003E1B45" w:rsidRPr="008B178A" w:rsidRDefault="003E1B45" w:rsidP="003E1B45">
      <w:pPr>
        <w:pStyle w:val="Liststycke"/>
        <w:numPr>
          <w:ilvl w:val="0"/>
          <w:numId w:val="19"/>
        </w:numPr>
        <w:spacing w:after="0" w:line="240" w:lineRule="auto"/>
      </w:pPr>
    </w:p>
    <w:p w:rsidR="00502800" w:rsidRDefault="00502800" w:rsidP="003E1B45">
      <w:pPr>
        <w:spacing w:after="0" w:line="240" w:lineRule="auto"/>
      </w:pPr>
      <w:r>
        <w:t xml:space="preserve">Vid lastningen av lastbäraren bör </w:t>
      </w:r>
      <w:proofErr w:type="gramStart"/>
      <w:r>
        <w:t>erforderlig</w:t>
      </w:r>
      <w:proofErr w:type="gramEnd"/>
      <w:r>
        <w:t xml:space="preserve"> utrustning vara tillgänglig. Ibland händer det att godsets form är så speciell att det inte finns tillräckligt med material</w:t>
      </w:r>
      <w:r w:rsidR="000C2B7C">
        <w:t>,</w:t>
      </w:r>
      <w:r w:rsidR="00EF6522">
        <w:t xml:space="preserve"> t</w:t>
      </w:r>
      <w:r w:rsidR="000C2B7C">
        <w:t>ill exempel</w:t>
      </w:r>
      <w:r w:rsidR="00EF6522">
        <w:t xml:space="preserve"> EUR-pallar</w:t>
      </w:r>
      <w:r w:rsidR="000C2B7C">
        <w:t>,</w:t>
      </w:r>
      <w:r>
        <w:t xml:space="preserve"> för att utföra en korrekt </w:t>
      </w:r>
      <w:r w:rsidR="00EF6522">
        <w:t>förstängning</w:t>
      </w:r>
      <w:r>
        <w:t xml:space="preserve">. </w:t>
      </w:r>
      <w:r w:rsidRPr="005E6CFD">
        <w:t xml:space="preserve">I detta fall </w:t>
      </w:r>
      <w:r w:rsidR="00EF6522">
        <w:t>måste istället</w:t>
      </w:r>
      <w:r w:rsidRPr="005E6CFD">
        <w:t xml:space="preserve"> surrningsutrustning användas till lastsäkringen</w:t>
      </w:r>
      <w:r w:rsidRPr="00837CEC">
        <w:t xml:space="preserve">. </w:t>
      </w:r>
      <w:r w:rsidRPr="00502800">
        <w:t xml:space="preserve">Om det inte finns </w:t>
      </w:r>
      <w:proofErr w:type="gramStart"/>
      <w:r w:rsidRPr="00502800">
        <w:t>erforderlig</w:t>
      </w:r>
      <w:proofErr w:type="gramEnd"/>
      <w:r w:rsidRPr="00502800">
        <w:t xml:space="preserve"> utrustning kan godset inte transporteras.</w:t>
      </w:r>
      <w:r>
        <w:t xml:space="preserve"> Ibland kan även lastbäraren användas som lastsäkringsutrustning.</w:t>
      </w:r>
    </w:p>
    <w:p w:rsidR="003E1B45" w:rsidRDefault="003E1B45" w:rsidP="003E1B45">
      <w:pPr>
        <w:spacing w:after="0" w:line="240" w:lineRule="auto"/>
      </w:pPr>
    </w:p>
    <w:p w:rsidR="00A92180" w:rsidRPr="00D60034" w:rsidRDefault="00D60034" w:rsidP="003E1B45">
      <w:pPr>
        <w:spacing w:after="0" w:line="240" w:lineRule="auto"/>
      </w:pPr>
      <w:r>
        <w:t xml:space="preserve">De flesta misstag som görs </w:t>
      </w:r>
      <w:r w:rsidR="000C2B7C">
        <w:t>vid lastning och säkring av gods be</w:t>
      </w:r>
      <w:r>
        <w:t xml:space="preserve">ror på </w:t>
      </w:r>
      <w:r w:rsidR="000C2B7C">
        <w:t xml:space="preserve">den </w:t>
      </w:r>
      <w:r>
        <w:t xml:space="preserve">”mänskliga” faktorn. Denna faktor kan vara stress, oförsiktighet eller brist på utbildning. Lastsäkring måste göras </w:t>
      </w:r>
      <w:r w:rsidR="005E6CFD">
        <w:t>korrekt för att förebygga onödiga olyckor.</w:t>
      </w:r>
      <w:r w:rsidR="00502800" w:rsidRPr="00D60034">
        <w:t xml:space="preserve"> </w:t>
      </w:r>
      <w:r w:rsidR="005E6CFD">
        <w:t xml:space="preserve">Tidtabeller eller personal som </w:t>
      </w:r>
      <w:r w:rsidR="00EF6522">
        <w:t>underskattar</w:t>
      </w:r>
      <w:r w:rsidR="005E6CFD">
        <w:t xml:space="preserve"> lastsäkring bör inte stå i vägen för</w:t>
      </w:r>
      <w:r w:rsidR="00EF6522">
        <w:t xml:space="preserve"> en</w:t>
      </w:r>
      <w:r w:rsidR="005E6CFD">
        <w:t xml:space="preserve"> säker transport. Efter denna utbildning kommer du att ha tillräckliga kunskaper för att kunna avgöra vad som är rätt i olika situationer!</w:t>
      </w:r>
    </w:p>
    <w:p w:rsidR="00405A2D" w:rsidRPr="00837CEC" w:rsidRDefault="00405A2D" w:rsidP="00C620CA"/>
    <w:p w:rsidR="00C8521A" w:rsidRPr="006B00D1" w:rsidRDefault="00335F9A" w:rsidP="00C8521A">
      <w:pPr>
        <w:rPr>
          <w:b/>
          <w:bCs/>
        </w:rPr>
      </w:pPr>
      <w:r w:rsidRPr="006B00D1">
        <w:rPr>
          <w:b/>
          <w:bCs/>
        </w:rPr>
        <w:t>Anteckningar</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C620CA" w:rsidRDefault="00C8521A" w:rsidP="00C620CA">
      <w:pPr>
        <w:rPr>
          <w:lang w:val="en-US"/>
        </w:rPr>
      </w:pPr>
    </w:p>
    <w:p w:rsidR="00B3189A" w:rsidRDefault="00B3189A">
      <w:pPr>
        <w:rPr>
          <w:rFonts w:asciiTheme="majorHAnsi" w:eastAsiaTheme="majorEastAsia" w:hAnsiTheme="majorHAnsi" w:cstheme="majorBidi"/>
          <w:b/>
          <w:bCs/>
          <w:color w:val="4F81BD" w:themeColor="accent1"/>
          <w:sz w:val="26"/>
          <w:szCs w:val="26"/>
          <w:lang w:val="en-US"/>
        </w:rPr>
      </w:pPr>
      <w:r>
        <w:rPr>
          <w:lang w:val="en-US"/>
        </w:rPr>
        <w:br w:type="page"/>
      </w:r>
    </w:p>
    <w:p w:rsidR="00F20D56" w:rsidRPr="006B00D1" w:rsidRDefault="006A2ADD" w:rsidP="00F20D56">
      <w:pPr>
        <w:pStyle w:val="Rubrik2"/>
      </w:pPr>
      <w:r w:rsidRPr="006B00D1">
        <w:t>[</w:t>
      </w:r>
      <w:r w:rsidR="004C66F4" w:rsidRPr="006B00D1">
        <w:t>Bild</w:t>
      </w:r>
      <w:r w:rsidRPr="006B00D1">
        <w:t xml:space="preserve"> </w:t>
      </w:r>
      <w:r w:rsidR="0095118A" w:rsidRPr="006B00D1">
        <w:t>9</w:t>
      </w:r>
      <w:r w:rsidR="004C66F4" w:rsidRPr="006B00D1">
        <w:t xml:space="preserve"> Allmänt</w:t>
      </w:r>
      <w:r w:rsidR="00F20D56" w:rsidRPr="006B00D1">
        <w:t>]</w:t>
      </w:r>
    </w:p>
    <w:p w:rsidR="00B3189A" w:rsidRPr="00B3189A" w:rsidRDefault="00B3189A" w:rsidP="00B3189A">
      <w:pPr>
        <w:rPr>
          <w:sz w:val="2"/>
          <w:szCs w:val="2"/>
          <w:lang w:val="en-US"/>
        </w:rPr>
      </w:pPr>
    </w:p>
    <w:p w:rsidR="00D436EC" w:rsidRDefault="008109CF" w:rsidP="00D436EC">
      <w:pPr>
        <w:rPr>
          <w:lang w:val="en-US"/>
        </w:rPr>
      </w:pPr>
      <w:r>
        <w:rPr>
          <w:noProof/>
          <w:lang w:eastAsia="sv-SE"/>
        </w:rPr>
        <w:drawing>
          <wp:inline distT="0" distB="0" distL="0" distR="0" wp14:anchorId="10E945D6" wp14:editId="1EE7BD3D">
            <wp:extent cx="3977790" cy="2984400"/>
            <wp:effectExtent l="19050" t="19050" r="22860" b="2603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77790" cy="2984400"/>
                    </a:xfrm>
                    <a:prstGeom prst="rect">
                      <a:avLst/>
                    </a:prstGeom>
                    <a:ln>
                      <a:solidFill>
                        <a:schemeClr val="accent1"/>
                      </a:solidFill>
                    </a:ln>
                  </pic:spPr>
                </pic:pic>
              </a:graphicData>
            </a:graphic>
          </wp:inline>
        </w:drawing>
      </w:r>
    </w:p>
    <w:p w:rsidR="005E6CFD" w:rsidRPr="005E6CFD" w:rsidRDefault="005E6CFD" w:rsidP="004C221A">
      <w:pPr>
        <w:pStyle w:val="Rubrik3"/>
      </w:pPr>
      <w:r w:rsidRPr="005E6CFD">
        <w:t>Lastsäkringsfaktorer</w:t>
      </w:r>
    </w:p>
    <w:p w:rsidR="007700CE" w:rsidRDefault="007700CE" w:rsidP="003E1B45">
      <w:pPr>
        <w:spacing w:after="0" w:line="240" w:lineRule="auto"/>
      </w:pPr>
      <w:r>
        <w:t>Om lastsäkringen inte är</w:t>
      </w:r>
      <w:r w:rsidR="00B3189A">
        <w:t xml:space="preserve"> </w:t>
      </w:r>
      <w:r>
        <w:t>korrekt</w:t>
      </w:r>
      <w:r w:rsidR="00B3189A">
        <w:t xml:space="preserve"> utförd</w:t>
      </w:r>
      <w:r>
        <w:t xml:space="preserve"> kan lasten börja glida, tipp</w:t>
      </w:r>
      <w:r w:rsidR="00EF6522">
        <w:t>a eller vandra under transport</w:t>
      </w:r>
      <w:r>
        <w:t>. Om ett kolli kommer att glida beror på om lastsäkring</w:t>
      </w:r>
      <w:r w:rsidR="00EF6522">
        <w:t xml:space="preserve">en och friktionen </w:t>
      </w:r>
      <w:r>
        <w:t xml:space="preserve">kan hålla kollit på plats. Glidningen </w:t>
      </w:r>
      <w:r w:rsidR="00EF6522">
        <w:t>kan vara minimal</w:t>
      </w:r>
      <w:r>
        <w:t xml:space="preserve"> eller </w:t>
      </w:r>
      <w:r w:rsidR="00EF6522">
        <w:t xml:space="preserve">så kan </w:t>
      </w:r>
      <w:r>
        <w:t>kollit</w:t>
      </w:r>
      <w:r w:rsidR="00EF6522">
        <w:t>/lasten</w:t>
      </w:r>
      <w:r>
        <w:t xml:space="preserve"> </w:t>
      </w:r>
      <w:r w:rsidR="00EF6522">
        <w:t xml:space="preserve">glida tills den/det </w:t>
      </w:r>
      <w:r>
        <w:t xml:space="preserve">stöter emot annat </w:t>
      </w:r>
      <w:r w:rsidR="00EF6522">
        <w:t>gods eller själva</w:t>
      </w:r>
      <w:r>
        <w:t xml:space="preserve"> lastbäraren. Glidning </w:t>
      </w:r>
      <w:r w:rsidR="00B3189A">
        <w:t xml:space="preserve">kan </w:t>
      </w:r>
      <w:r>
        <w:t>uppstå då kollit utsätts för en horisontell kraft</w:t>
      </w:r>
      <w:r w:rsidR="00B3189A">
        <w:t xml:space="preserve">; </w:t>
      </w:r>
      <w:r>
        <w:t xml:space="preserve">vid </w:t>
      </w:r>
      <w:r w:rsidR="00EF6522">
        <w:t>in</w:t>
      </w:r>
      <w:r>
        <w:t xml:space="preserve">bromsning, </w:t>
      </w:r>
      <w:r w:rsidR="00EF6522">
        <w:t xml:space="preserve">vid </w:t>
      </w:r>
      <w:r>
        <w:t>sväng</w:t>
      </w:r>
      <w:r w:rsidR="00EF6522">
        <w:t xml:space="preserve"> i rondell eller runt gatuhörn</w:t>
      </w:r>
      <w:r>
        <w:t xml:space="preserve"> eller</w:t>
      </w:r>
      <w:r w:rsidR="00EF6522">
        <w:t xml:space="preserve"> vid</w:t>
      </w:r>
      <w:r>
        <w:t xml:space="preserve"> ökad hastighet.</w:t>
      </w:r>
    </w:p>
    <w:p w:rsidR="003E1B45" w:rsidRDefault="003E1B45" w:rsidP="003E1B45">
      <w:pPr>
        <w:spacing w:after="0" w:line="240" w:lineRule="auto"/>
      </w:pPr>
    </w:p>
    <w:p w:rsidR="005E6CFD" w:rsidRDefault="006660D7" w:rsidP="003E1B45">
      <w:pPr>
        <w:spacing w:after="0" w:line="240" w:lineRule="auto"/>
      </w:pPr>
      <w:r>
        <w:t xml:space="preserve">Om friktionen mellan gods och underlag är hög kan godset börja tippa istället för att glida. </w:t>
      </w:r>
      <w:r w:rsidR="00EF6522">
        <w:t>T</w:t>
      </w:r>
      <w:r w:rsidR="00B25876">
        <w:t>yngdpunkt</w:t>
      </w:r>
      <w:r w:rsidR="00EF6522">
        <w:t xml:space="preserve">ens läge, påkänningskraften samt lastens dimensioner är helt avgörande för om det finns risk för </w:t>
      </w:r>
      <w:r w:rsidR="00EB342E">
        <w:t>tippning.</w:t>
      </w:r>
      <w:r w:rsidR="00810CA2">
        <w:t xml:space="preserve"> Om kollits tyngdpunkt är belägen ovanför </w:t>
      </w:r>
      <w:r w:rsidR="00B3189A">
        <w:t>kollits geometriska centrum</w:t>
      </w:r>
      <w:r w:rsidR="00810CA2">
        <w:t xml:space="preserve"> eller </w:t>
      </w:r>
      <w:r w:rsidR="00B3189A">
        <w:t xml:space="preserve">är </w:t>
      </w:r>
      <w:r w:rsidR="00810CA2">
        <w:t xml:space="preserve">närmre ena </w:t>
      </w:r>
      <w:r w:rsidR="00B3189A">
        <w:t xml:space="preserve">sidan ökar </w:t>
      </w:r>
      <w:r w:rsidR="00810CA2">
        <w:t xml:space="preserve">risken </w:t>
      </w:r>
      <w:r w:rsidR="00B3189A">
        <w:t xml:space="preserve">för </w:t>
      </w:r>
      <w:r w:rsidR="00810CA2">
        <w:t>att kollit tippar.</w:t>
      </w:r>
    </w:p>
    <w:p w:rsidR="003E1B45" w:rsidRDefault="003E1B45" w:rsidP="003E1B45">
      <w:pPr>
        <w:spacing w:after="0" w:line="240" w:lineRule="auto"/>
      </w:pPr>
    </w:p>
    <w:p w:rsidR="00810CA2" w:rsidRDefault="00EF6522" w:rsidP="003E1B45">
      <w:pPr>
        <w:spacing w:after="0" w:line="240" w:lineRule="auto"/>
      </w:pPr>
      <w:r>
        <w:t>Vibrationer un</w:t>
      </w:r>
      <w:r w:rsidR="00810CA2">
        <w:t>der transport</w:t>
      </w:r>
      <w:r>
        <w:t xml:space="preserve"> kan ge upphov till att godset</w:t>
      </w:r>
      <w:r w:rsidR="00810CA2">
        <w:t xml:space="preserve"> vandrar. </w:t>
      </w:r>
      <w:r>
        <w:t>Vibrationerna</w:t>
      </w:r>
      <w:r w:rsidR="00810CA2">
        <w:t xml:space="preserve"> orsakas av </w:t>
      </w:r>
      <w:r>
        <w:t>transportfordonets</w:t>
      </w:r>
      <w:r w:rsidR="00810CA2">
        <w:t xml:space="preserve"> motor och</w:t>
      </w:r>
      <w:r>
        <w:t xml:space="preserve"> lastbärarens</w:t>
      </w:r>
      <w:r w:rsidR="00810CA2">
        <w:t xml:space="preserve"> rörelse</w:t>
      </w:r>
      <w:r>
        <w:t xml:space="preserve"> mot underlaget</w:t>
      </w:r>
      <w:r w:rsidR="00810CA2">
        <w:t xml:space="preserve"> </w:t>
      </w:r>
      <w:r>
        <w:t>och o</w:t>
      </w:r>
      <w:r w:rsidR="00810CA2">
        <w:t xml:space="preserve">m </w:t>
      </w:r>
      <w:r>
        <w:t>vibrationerna</w:t>
      </w:r>
      <w:r w:rsidR="00810CA2">
        <w:t xml:space="preserve"> </w:t>
      </w:r>
      <w:r>
        <w:t xml:space="preserve">är tillräckligt starka kan </w:t>
      </w:r>
      <w:r w:rsidR="00810CA2">
        <w:t xml:space="preserve">kollit lyfta från underlaget under en mycket kort tid. Vandringen gör att kollit sakta förflyttar sig på </w:t>
      </w:r>
      <w:r>
        <w:t>flaket</w:t>
      </w:r>
      <w:r w:rsidR="00810CA2">
        <w:t xml:space="preserve">. Denna rörelse är inte möjlig att se med </w:t>
      </w:r>
      <w:proofErr w:type="gramStart"/>
      <w:r w:rsidR="00810CA2">
        <w:t>blotta</w:t>
      </w:r>
      <w:proofErr w:type="gramEnd"/>
      <w:r w:rsidR="00810CA2">
        <w:t xml:space="preserve"> ögat på gr</w:t>
      </w:r>
      <w:r w:rsidR="00B3189A">
        <w:t>und av de långsamma rörelserna m</w:t>
      </w:r>
      <w:r w:rsidR="00810CA2">
        <w:t xml:space="preserve">en efter </w:t>
      </w:r>
      <w:r w:rsidR="00B3189A">
        <w:t xml:space="preserve">flera </w:t>
      </w:r>
      <w:r w:rsidR="00810CA2">
        <w:t>timmar</w:t>
      </w:r>
      <w:r w:rsidR="00B3189A">
        <w:t>s</w:t>
      </w:r>
      <w:r w:rsidR="00810CA2">
        <w:t xml:space="preserve"> transport kan </w:t>
      </w:r>
      <w:r w:rsidR="00E338DB">
        <w:t>man</w:t>
      </w:r>
      <w:r w:rsidR="00B3189A">
        <w:t>,</w:t>
      </w:r>
      <w:r w:rsidR="00E338DB">
        <w:t xml:space="preserve"> när lastbäraren öppnas</w:t>
      </w:r>
      <w:r w:rsidR="00B3189A">
        <w:t>,</w:t>
      </w:r>
      <w:r w:rsidR="00E338DB">
        <w:t xml:space="preserve"> </w:t>
      </w:r>
      <w:r w:rsidR="00810CA2">
        <w:t>se att godset förflyttats.</w:t>
      </w:r>
    </w:p>
    <w:p w:rsidR="003E1B45" w:rsidRDefault="003E1B45" w:rsidP="003E1B45">
      <w:pPr>
        <w:spacing w:after="0" w:line="240" w:lineRule="auto"/>
      </w:pPr>
    </w:p>
    <w:p w:rsidR="00E338DB" w:rsidRDefault="00E85F17" w:rsidP="003E1B45">
      <w:pPr>
        <w:spacing w:after="0" w:line="240" w:lineRule="auto"/>
      </w:pPr>
      <w:r>
        <w:t>Ytterligare</w:t>
      </w:r>
      <w:r w:rsidR="00567CE5">
        <w:t xml:space="preserve"> faktorer </w:t>
      </w:r>
      <w:r>
        <w:t xml:space="preserve">kan vara </w:t>
      </w:r>
      <w:r w:rsidR="00567CE5">
        <w:t xml:space="preserve">att godset komprimeras eller kollapsar. Med komprimering menas att godset förlorar sin stabilitet under surrningarna </w:t>
      </w:r>
      <w:r w:rsidR="00455680">
        <w:t xml:space="preserve">utan att gå </w:t>
      </w:r>
      <w:r w:rsidR="00567CE5">
        <w:t>sönder.</w:t>
      </w:r>
      <w:r w:rsidR="00455680">
        <w:t xml:space="preserve"> Om</w:t>
      </w:r>
      <w:r w:rsidR="00567CE5">
        <w:t xml:space="preserve"> </w:t>
      </w:r>
      <w:r w:rsidR="00455680">
        <w:t>s</w:t>
      </w:r>
      <w:r w:rsidR="00567CE5">
        <w:t xml:space="preserve">urrningarna dras åt hårt före transport </w:t>
      </w:r>
      <w:r w:rsidR="00455680">
        <w:t>kan</w:t>
      </w:r>
      <w:r w:rsidR="00567CE5">
        <w:t xml:space="preserve"> mjukt emballage ge </w:t>
      </w:r>
      <w:r>
        <w:t>vika</w:t>
      </w:r>
      <w:r w:rsidR="00567CE5">
        <w:t xml:space="preserve"> under transport alternativt redan när </w:t>
      </w:r>
      <w:r>
        <w:t>surrningarna</w:t>
      </w:r>
      <w:r w:rsidR="00455680">
        <w:t xml:space="preserve"> dras åt</w:t>
      </w:r>
      <w:r>
        <w:t>. Kollaps är det som händer efter komprimering om surrningarna dras åt ännu mer. Om godset kollapsar under transport kommer surrningarna att sitta så löst att de inte kan förhindra att godset rör sig. Om godset inte anses vara så stabilt att det går att surra fast på ett k</w:t>
      </w:r>
      <w:r w:rsidR="002B37BB">
        <w:t>orrekt sätt (t.ex. säckar) kan</w:t>
      </w:r>
      <w:r>
        <w:t xml:space="preserve"> stabiliteten </w:t>
      </w:r>
      <w:r w:rsidR="002B37BB">
        <w:t xml:space="preserve">ökas genom förstängning </w:t>
      </w:r>
      <w:r w:rsidR="0095118A">
        <w:t xml:space="preserve">mot lämmar, stöttor, </w:t>
      </w:r>
      <w:r w:rsidR="002B37BB">
        <w:t>fyllnadsmaterial eller reglar. Mängden</w:t>
      </w:r>
      <w:r w:rsidR="008F0D4A">
        <w:t xml:space="preserve"> </w:t>
      </w:r>
      <w:r w:rsidR="002B37BB">
        <w:t>material som behöver användas</w:t>
      </w:r>
      <w:r w:rsidR="008F0D4A">
        <w:t xml:space="preserve"> till förstängningen</w:t>
      </w:r>
      <w:r w:rsidR="002B37BB">
        <w:t xml:space="preserve"> beror på</w:t>
      </w:r>
      <w:r w:rsidR="00455680">
        <w:t xml:space="preserve"> godsets</w:t>
      </w:r>
      <w:r w:rsidR="002B37BB">
        <w:t xml:space="preserve"> stabilitet.</w:t>
      </w:r>
    </w:p>
    <w:p w:rsidR="003E1B45" w:rsidRDefault="003E1B45" w:rsidP="003E1B45">
      <w:pPr>
        <w:spacing w:after="0" w:line="240" w:lineRule="auto"/>
      </w:pPr>
    </w:p>
    <w:p w:rsidR="008F0D4A" w:rsidRPr="00EB342E" w:rsidRDefault="008F0D4A" w:rsidP="003E1B45">
      <w:pPr>
        <w:spacing w:after="0" w:line="240" w:lineRule="auto"/>
      </w:pPr>
      <w:r>
        <w:t>All</w:t>
      </w:r>
      <w:r w:rsidR="0071033D">
        <w:t>a</w:t>
      </w:r>
      <w:r>
        <w:t xml:space="preserve"> ovan nämnda faktorer kan göra </w:t>
      </w:r>
      <w:r w:rsidR="0095118A">
        <w:t xml:space="preserve">så </w:t>
      </w:r>
      <w:r>
        <w:t xml:space="preserve">att surrningarna lossnar under transport. Redan efter några kilometer av transporten kan godset försöka ”hitta sin plats”, vilket betyder att surrningarna förlorar sin </w:t>
      </w:r>
      <w:r w:rsidR="0095118A">
        <w:t>för</w:t>
      </w:r>
      <w:r>
        <w:t xml:space="preserve">spänning redan i början av resan. </w:t>
      </w:r>
      <w:r w:rsidR="0095118A">
        <w:t xml:space="preserve">Rekommendationen är att </w:t>
      </w:r>
      <w:r>
        <w:t xml:space="preserve">chauffören </w:t>
      </w:r>
      <w:r w:rsidR="0095118A">
        <w:t xml:space="preserve">ska </w:t>
      </w:r>
      <w:r>
        <w:t xml:space="preserve">efterspänna surrningarna </w:t>
      </w:r>
      <w:r w:rsidR="0071033D">
        <w:t>efter några kilometer</w:t>
      </w:r>
      <w:r w:rsidR="0095118A">
        <w:t>s körning</w:t>
      </w:r>
      <w:r>
        <w:t>.</w:t>
      </w:r>
    </w:p>
    <w:p w:rsidR="006647E3" w:rsidRPr="00837CEC" w:rsidRDefault="006647E3" w:rsidP="00C8521A">
      <w:pPr>
        <w:rPr>
          <w:b/>
          <w:bCs/>
        </w:rPr>
      </w:pPr>
    </w:p>
    <w:p w:rsidR="00C8521A" w:rsidRPr="00837CEC" w:rsidRDefault="00335F9A" w:rsidP="00C8521A">
      <w:pPr>
        <w:rPr>
          <w:b/>
          <w:bCs/>
        </w:rPr>
      </w:pPr>
      <w:r>
        <w:rPr>
          <w:b/>
          <w:bCs/>
        </w:rPr>
        <w:t>Anteckningar</w:t>
      </w:r>
    </w:p>
    <w:p w:rsidR="00C8521A" w:rsidRPr="00837CEC" w:rsidRDefault="00C8521A" w:rsidP="00C8521A">
      <w:pPr>
        <w:rPr>
          <w:b/>
          <w:bCs/>
        </w:rPr>
      </w:pPr>
      <w:r w:rsidRPr="00837CEC">
        <w:rPr>
          <w:b/>
          <w:bCs/>
        </w:rPr>
        <w:t>_________________________________________________</w:t>
      </w:r>
      <w:r w:rsidR="0095118A">
        <w:rPr>
          <w:b/>
          <w:bCs/>
        </w:rPr>
        <w:t>_______________________________</w:t>
      </w:r>
    </w:p>
    <w:p w:rsidR="00C8521A" w:rsidRPr="006166DF" w:rsidRDefault="00C8521A" w:rsidP="00C8521A">
      <w:pPr>
        <w:rPr>
          <w:b/>
          <w:bCs/>
          <w:lang w:val="en-US"/>
        </w:rPr>
      </w:pPr>
      <w:r w:rsidRPr="006166DF">
        <w:rPr>
          <w:b/>
          <w:bCs/>
          <w:lang w:val="en-US"/>
        </w:rPr>
        <w:t>__________________________________________________</w:t>
      </w:r>
      <w:r w:rsidR="0095118A">
        <w:rPr>
          <w:b/>
          <w:bCs/>
          <w:lang w:val="en-US"/>
        </w:rPr>
        <w:t>______________________________</w:t>
      </w:r>
    </w:p>
    <w:p w:rsidR="00C8521A" w:rsidRPr="006166DF" w:rsidRDefault="00C8521A" w:rsidP="00C8521A">
      <w:pPr>
        <w:rPr>
          <w:b/>
          <w:lang w:val="en-US"/>
        </w:rPr>
      </w:pPr>
      <w:r w:rsidRPr="006166DF">
        <w:rPr>
          <w:b/>
          <w:lang w:val="en-US"/>
        </w:rPr>
        <w:t>__________________________________________________</w:t>
      </w:r>
      <w:r w:rsidR="0095118A">
        <w:rPr>
          <w:b/>
          <w:lang w:val="en-US"/>
        </w:rPr>
        <w:t>______________________________</w:t>
      </w:r>
    </w:p>
    <w:p w:rsidR="00C8521A" w:rsidRPr="006166DF" w:rsidRDefault="00C8521A" w:rsidP="00C8521A">
      <w:pPr>
        <w:rPr>
          <w:b/>
          <w:lang w:val="en-US"/>
        </w:rPr>
      </w:pPr>
      <w:r w:rsidRPr="006166DF">
        <w:rPr>
          <w:b/>
          <w:lang w:val="en-US"/>
        </w:rPr>
        <w:t>__________________________________________________</w:t>
      </w:r>
      <w:r w:rsidR="0095118A">
        <w:rPr>
          <w:b/>
          <w:lang w:val="en-US"/>
        </w:rPr>
        <w:t>______________________________</w:t>
      </w:r>
    </w:p>
    <w:p w:rsidR="00C8521A" w:rsidRPr="006166DF" w:rsidRDefault="00C8521A" w:rsidP="00C8521A">
      <w:pPr>
        <w:rPr>
          <w:b/>
          <w:lang w:val="en-US"/>
        </w:rPr>
      </w:pPr>
      <w:r w:rsidRPr="006166DF">
        <w:rPr>
          <w:b/>
          <w:lang w:val="en-US"/>
        </w:rPr>
        <w:t>_________________________________________________________</w:t>
      </w:r>
      <w:r w:rsidR="0095118A">
        <w:rPr>
          <w:b/>
          <w:lang w:val="en-US"/>
        </w:rPr>
        <w:t>_______________________</w:t>
      </w:r>
    </w:p>
    <w:p w:rsidR="00C8521A" w:rsidRPr="006166DF" w:rsidRDefault="00C8521A" w:rsidP="00C8521A">
      <w:pPr>
        <w:rPr>
          <w:b/>
          <w:lang w:val="en-US"/>
        </w:rPr>
      </w:pPr>
      <w:r w:rsidRPr="006166DF">
        <w:rPr>
          <w:b/>
          <w:lang w:val="en-US"/>
        </w:rPr>
        <w:t>__________________________________________________</w:t>
      </w:r>
      <w:r w:rsidR="0095118A">
        <w:rPr>
          <w:b/>
          <w:lang w:val="en-US"/>
        </w:rPr>
        <w:t>______________________________</w:t>
      </w:r>
    </w:p>
    <w:p w:rsidR="00C8521A" w:rsidRPr="006166DF" w:rsidRDefault="00C8521A" w:rsidP="00C8521A">
      <w:pPr>
        <w:rPr>
          <w:b/>
          <w:lang w:val="en-US"/>
        </w:rPr>
      </w:pPr>
      <w:r w:rsidRPr="006166DF">
        <w:rPr>
          <w:b/>
          <w:lang w:val="en-US"/>
        </w:rPr>
        <w:t>__________________________________________________</w:t>
      </w:r>
      <w:r w:rsidR="0095118A">
        <w:rPr>
          <w:b/>
          <w:lang w:val="en-US"/>
        </w:rPr>
        <w:t>______________________________</w:t>
      </w:r>
    </w:p>
    <w:p w:rsidR="00C8521A" w:rsidRPr="006166DF" w:rsidRDefault="00C8521A" w:rsidP="00C8521A">
      <w:pPr>
        <w:rPr>
          <w:b/>
          <w:lang w:val="en-US"/>
        </w:rPr>
      </w:pPr>
      <w:r w:rsidRPr="006166DF">
        <w:rPr>
          <w:b/>
          <w:lang w:val="en-US"/>
        </w:rPr>
        <w:t>________________________________________________________________</w:t>
      </w:r>
      <w:r w:rsidR="0095118A">
        <w:rPr>
          <w:b/>
          <w:lang w:val="en-US"/>
        </w:rPr>
        <w:t>________________</w:t>
      </w:r>
    </w:p>
    <w:p w:rsidR="00C8521A" w:rsidRPr="006166DF" w:rsidRDefault="00C8521A" w:rsidP="00C8521A">
      <w:pPr>
        <w:rPr>
          <w:b/>
          <w:lang w:val="en-US"/>
        </w:rPr>
      </w:pPr>
      <w:r w:rsidRPr="006166DF">
        <w:rPr>
          <w:b/>
          <w:lang w:val="en-US"/>
        </w:rPr>
        <w:t>__________________________________________________</w:t>
      </w:r>
      <w:r w:rsidR="0095118A">
        <w:rPr>
          <w:b/>
          <w:lang w:val="en-US"/>
        </w:rPr>
        <w:t>______________________________</w:t>
      </w:r>
    </w:p>
    <w:p w:rsidR="00C8521A" w:rsidRPr="006166DF" w:rsidRDefault="00C8521A" w:rsidP="00C8521A">
      <w:pPr>
        <w:rPr>
          <w:b/>
          <w:lang w:val="en-US"/>
        </w:rPr>
      </w:pPr>
      <w:r w:rsidRPr="006166DF">
        <w:rPr>
          <w:b/>
          <w:lang w:val="en-US"/>
        </w:rPr>
        <w:t>__________________________________________________</w:t>
      </w:r>
      <w:r w:rsidR="0095118A">
        <w:rPr>
          <w:b/>
          <w:lang w:val="en-US"/>
        </w:rPr>
        <w:t>______________________________</w:t>
      </w:r>
    </w:p>
    <w:p w:rsidR="00C8521A" w:rsidRPr="006166DF" w:rsidRDefault="00C8521A" w:rsidP="00C8521A">
      <w:pPr>
        <w:rPr>
          <w:b/>
          <w:lang w:val="en-US"/>
        </w:rPr>
      </w:pPr>
      <w:r w:rsidRPr="006166DF">
        <w:rPr>
          <w:b/>
          <w:lang w:val="en-US"/>
        </w:rPr>
        <w:t>_______________________________________________________________________</w:t>
      </w:r>
      <w:r w:rsidR="0095118A">
        <w:rPr>
          <w:b/>
          <w:lang w:val="en-US"/>
        </w:rPr>
        <w:t>_________</w:t>
      </w:r>
    </w:p>
    <w:p w:rsidR="00AC6BF3" w:rsidRPr="00D436EC" w:rsidRDefault="00AC6BF3" w:rsidP="00D436EC">
      <w:pPr>
        <w:rPr>
          <w:lang w:val="en-US"/>
        </w:rPr>
      </w:pPr>
    </w:p>
    <w:p w:rsidR="0095118A" w:rsidRDefault="0095118A">
      <w:pPr>
        <w:rPr>
          <w:rFonts w:asciiTheme="majorHAnsi" w:eastAsiaTheme="majorEastAsia" w:hAnsiTheme="majorHAnsi" w:cstheme="majorBidi"/>
          <w:b/>
          <w:bCs/>
          <w:color w:val="4F81BD" w:themeColor="accent1"/>
          <w:sz w:val="26"/>
          <w:szCs w:val="26"/>
          <w:lang w:val="en-US"/>
        </w:rPr>
      </w:pPr>
      <w:r>
        <w:rPr>
          <w:lang w:val="en-US"/>
        </w:rPr>
        <w:br w:type="page"/>
      </w:r>
    </w:p>
    <w:p w:rsidR="00F20D56" w:rsidRDefault="006A2ADD" w:rsidP="00F20D56">
      <w:pPr>
        <w:pStyle w:val="Rubrik2"/>
        <w:rPr>
          <w:lang w:val="en-US"/>
        </w:rPr>
      </w:pPr>
      <w:r>
        <w:rPr>
          <w:lang w:val="en-US"/>
        </w:rPr>
        <w:t>[</w:t>
      </w:r>
      <w:r w:rsidR="004C66F4" w:rsidRPr="006B00D1">
        <w:t>Bild</w:t>
      </w:r>
      <w:r w:rsidRPr="006B00D1">
        <w:t xml:space="preserve"> </w:t>
      </w:r>
      <w:r w:rsidR="0095118A" w:rsidRPr="006B00D1">
        <w:t>10</w:t>
      </w:r>
      <w:r w:rsidR="004C66F4" w:rsidRPr="006B00D1">
        <w:t xml:space="preserve"> Allmänt</w:t>
      </w:r>
      <w:r w:rsidR="00F20D56" w:rsidRPr="006B00D1">
        <w:t>]</w:t>
      </w:r>
    </w:p>
    <w:p w:rsidR="0095118A" w:rsidRPr="0095118A" w:rsidRDefault="0095118A" w:rsidP="0095118A">
      <w:pPr>
        <w:rPr>
          <w:sz w:val="2"/>
          <w:szCs w:val="2"/>
          <w:lang w:val="en-US"/>
        </w:rPr>
      </w:pPr>
    </w:p>
    <w:p w:rsidR="00D436EC" w:rsidRDefault="0095118A" w:rsidP="00D436EC">
      <w:pPr>
        <w:rPr>
          <w:lang w:val="en-US"/>
        </w:rPr>
      </w:pPr>
      <w:r w:rsidRPr="0095118A">
        <w:rPr>
          <w:noProof/>
          <w:lang w:eastAsia="sv-SE"/>
        </w:rPr>
        <w:drawing>
          <wp:inline distT="0" distB="0" distL="0" distR="0" wp14:anchorId="613DD4FE" wp14:editId="1C20F588">
            <wp:extent cx="3978000" cy="2984400"/>
            <wp:effectExtent l="19050" t="19050" r="22860" b="2603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78000" cy="2984400"/>
                    </a:xfrm>
                    <a:prstGeom prst="rect">
                      <a:avLst/>
                    </a:prstGeom>
                    <a:ln>
                      <a:solidFill>
                        <a:schemeClr val="accent1"/>
                      </a:solidFill>
                    </a:ln>
                  </pic:spPr>
                </pic:pic>
              </a:graphicData>
            </a:graphic>
          </wp:inline>
        </w:drawing>
      </w:r>
    </w:p>
    <w:p w:rsidR="0071033D" w:rsidRPr="0071033D" w:rsidRDefault="0071033D" w:rsidP="004C221A">
      <w:pPr>
        <w:pStyle w:val="Rubrik3"/>
      </w:pPr>
      <w:r w:rsidRPr="0071033D">
        <w:t>Olika sorters last</w:t>
      </w:r>
    </w:p>
    <w:p w:rsidR="0071033D" w:rsidRDefault="00837CEC" w:rsidP="003E1B45">
      <w:pPr>
        <w:spacing w:after="0" w:line="240" w:lineRule="auto"/>
      </w:pPr>
      <w:r>
        <w:t>Denna lista består av de</w:t>
      </w:r>
      <w:r w:rsidR="0095118A">
        <w:t>t</w:t>
      </w:r>
      <w:r>
        <w:t xml:space="preserve"> mest transporterade godse</w:t>
      </w:r>
      <w:r w:rsidR="0095118A">
        <w:t>t</w:t>
      </w:r>
      <w:r w:rsidR="0071033D">
        <w:t xml:space="preserve"> i Europa. En </w:t>
      </w:r>
      <w:r w:rsidR="0071033D" w:rsidRPr="00E27374">
        <w:t xml:space="preserve">ton-kilometer </w:t>
      </w:r>
      <w:r w:rsidR="0071033D">
        <w:t>betyder att e</w:t>
      </w:r>
      <w:r>
        <w:t>tt</w:t>
      </w:r>
      <w:r w:rsidR="0071033D">
        <w:t xml:space="preserve"> ton gods har transporterats i en kilometer. </w:t>
      </w:r>
      <w:r w:rsidR="0095118A">
        <w:t xml:space="preserve">Om </w:t>
      </w:r>
      <w:r w:rsidR="0071033D">
        <w:t>40 ton gods transporteras i 100 kilome</w:t>
      </w:r>
      <w:r w:rsidR="0095118A">
        <w:t xml:space="preserve">ter är det lika med </w:t>
      </w:r>
      <w:r w:rsidR="0071033D">
        <w:t>4000 ton-kilometer.</w:t>
      </w:r>
    </w:p>
    <w:p w:rsidR="003E1B45" w:rsidRPr="0071033D" w:rsidRDefault="003E1B45" w:rsidP="003E1B45">
      <w:pPr>
        <w:spacing w:after="0" w:line="240" w:lineRule="auto"/>
      </w:pPr>
    </w:p>
    <w:p w:rsidR="00C8521A" w:rsidRPr="006B00D1" w:rsidRDefault="00335F9A" w:rsidP="00C8521A">
      <w:pPr>
        <w:rPr>
          <w:b/>
          <w:bCs/>
        </w:rPr>
      </w:pPr>
      <w:r w:rsidRPr="006B00D1">
        <w:rPr>
          <w:b/>
          <w:bCs/>
        </w:rPr>
        <w:t>Anteckningar</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95118A" w:rsidRDefault="0095118A">
      <w:pPr>
        <w:rPr>
          <w:rFonts w:asciiTheme="majorHAnsi" w:eastAsiaTheme="majorEastAsia" w:hAnsiTheme="majorHAnsi" w:cstheme="majorBidi"/>
          <w:b/>
          <w:bCs/>
          <w:color w:val="4F81BD" w:themeColor="accent1"/>
          <w:sz w:val="26"/>
          <w:szCs w:val="26"/>
          <w:lang w:val="en-US"/>
        </w:rPr>
      </w:pPr>
      <w:r>
        <w:rPr>
          <w:lang w:val="en-US"/>
        </w:rPr>
        <w:br w:type="page"/>
      </w:r>
    </w:p>
    <w:p w:rsidR="00F20D56" w:rsidRPr="006B00D1" w:rsidRDefault="006647E3" w:rsidP="00F20D56">
      <w:pPr>
        <w:pStyle w:val="Rubrik2"/>
      </w:pPr>
      <w:r w:rsidRPr="006B00D1">
        <w:t xml:space="preserve"> </w:t>
      </w:r>
      <w:r w:rsidR="006A2ADD" w:rsidRPr="006B00D1">
        <w:t>[</w:t>
      </w:r>
      <w:r w:rsidR="004C66F4" w:rsidRPr="006B00D1">
        <w:t>Bild</w:t>
      </w:r>
      <w:r w:rsidR="006A2ADD" w:rsidRPr="006B00D1">
        <w:t xml:space="preserve"> </w:t>
      </w:r>
      <w:r w:rsidR="0095118A" w:rsidRPr="006B00D1">
        <w:t>11</w:t>
      </w:r>
      <w:r w:rsidR="004C66F4" w:rsidRPr="006B00D1">
        <w:t xml:space="preserve"> Allmänt</w:t>
      </w:r>
      <w:r w:rsidR="00F20D56" w:rsidRPr="006B00D1">
        <w:t>]</w:t>
      </w:r>
    </w:p>
    <w:p w:rsidR="0095118A" w:rsidRPr="0095118A" w:rsidRDefault="0095118A" w:rsidP="0095118A">
      <w:pPr>
        <w:rPr>
          <w:sz w:val="2"/>
          <w:szCs w:val="2"/>
          <w:lang w:val="en-US"/>
        </w:rPr>
      </w:pPr>
    </w:p>
    <w:p w:rsidR="00C8521A" w:rsidRDefault="0095118A" w:rsidP="00C8521A">
      <w:pPr>
        <w:rPr>
          <w:b/>
          <w:bCs/>
          <w:lang w:val="en-US"/>
        </w:rPr>
      </w:pPr>
      <w:r w:rsidRPr="0095118A">
        <w:rPr>
          <w:b/>
          <w:bCs/>
          <w:noProof/>
          <w:lang w:eastAsia="sv-SE"/>
        </w:rPr>
        <w:drawing>
          <wp:inline distT="0" distB="0" distL="0" distR="0" wp14:anchorId="61554C51" wp14:editId="205DB91D">
            <wp:extent cx="3978000" cy="2984400"/>
            <wp:effectExtent l="19050" t="19050" r="22860" b="260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78000" cy="2984400"/>
                    </a:xfrm>
                    <a:prstGeom prst="rect">
                      <a:avLst/>
                    </a:prstGeom>
                    <a:ln>
                      <a:solidFill>
                        <a:schemeClr val="accent1"/>
                      </a:solidFill>
                    </a:ln>
                  </pic:spPr>
                </pic:pic>
              </a:graphicData>
            </a:graphic>
          </wp:inline>
        </w:drawing>
      </w:r>
    </w:p>
    <w:p w:rsidR="00837CEC" w:rsidRPr="0080254C" w:rsidRDefault="00792B8A" w:rsidP="00C649DC">
      <w:pPr>
        <w:pStyle w:val="Rubrik3"/>
      </w:pPr>
      <w:r w:rsidRPr="0080254C">
        <w:t>Transportslag</w:t>
      </w:r>
    </w:p>
    <w:p w:rsidR="0080254C" w:rsidRPr="0080254C" w:rsidRDefault="0080254C" w:rsidP="003E1B45">
      <w:pPr>
        <w:spacing w:after="0" w:line="240" w:lineRule="auto"/>
      </w:pPr>
      <w:r w:rsidRPr="0080254C">
        <w:t>I dag</w:t>
      </w:r>
      <w:r>
        <w:t>en</w:t>
      </w:r>
      <w:r w:rsidR="0095118A">
        <w:t>s</w:t>
      </w:r>
      <w:r w:rsidR="00122C13">
        <w:t xml:space="preserve"> moderna</w:t>
      </w:r>
      <w:r>
        <w:t xml:space="preserve"> samhälle</w:t>
      </w:r>
      <w:r w:rsidRPr="0080254C">
        <w:t xml:space="preserve"> </w:t>
      </w:r>
      <w:r w:rsidR="00122C13">
        <w:t>skickas</w:t>
      </w:r>
      <w:r w:rsidRPr="0080254C">
        <w:t xml:space="preserve"> pro</w:t>
      </w:r>
      <w:r>
        <w:t xml:space="preserve">dukter över hela världen </w:t>
      </w:r>
      <w:r w:rsidR="00122C13">
        <w:t>på endast</w:t>
      </w:r>
      <w:r w:rsidR="00B039EA">
        <w:t xml:space="preserve"> några dagar. Godset kan bli</w:t>
      </w:r>
      <w:r w:rsidR="002D6DEE">
        <w:t xml:space="preserve"> lastat på en trailer i en e</w:t>
      </w:r>
      <w:r>
        <w:t>uropeisk stad,</w:t>
      </w:r>
      <w:r w:rsidR="002D6DEE">
        <w:t xml:space="preserve"> bli</w:t>
      </w:r>
      <w:r>
        <w:t xml:space="preserve"> fraktat på väg till en järnvägsstation, satt </w:t>
      </w:r>
      <w:r w:rsidR="002D6DEE">
        <w:t>på</w:t>
      </w:r>
      <w:r w:rsidR="00B039EA">
        <w:t xml:space="preserve"> tåg </w:t>
      </w:r>
      <w:r w:rsidR="002D6DEE">
        <w:t>för att</w:t>
      </w:r>
      <w:r w:rsidR="00B039EA">
        <w:t xml:space="preserve"> slutligen </w:t>
      </w:r>
      <w:r w:rsidR="002D6DEE">
        <w:t>transporteras</w:t>
      </w:r>
      <w:r w:rsidR="00B039EA">
        <w:t xml:space="preserve"> med fartyg till andra sidan </w:t>
      </w:r>
      <w:r w:rsidR="002D6DEE">
        <w:t>jorden</w:t>
      </w:r>
      <w:r w:rsidR="00B039EA">
        <w:t>. Långa transportkedjor som inkluderar fler</w:t>
      </w:r>
      <w:r w:rsidR="00122C13">
        <w:t>a</w:t>
      </w:r>
      <w:r w:rsidR="00B039EA">
        <w:t xml:space="preserve"> olika transportslag utgör en utmaning för lastsäkring</w:t>
      </w:r>
      <w:r w:rsidR="002D6DEE">
        <w:t>en</w:t>
      </w:r>
      <w:r w:rsidR="00B039EA">
        <w:t xml:space="preserve">. Först och främst är krafterna som godset utsätts för väldigt olika i de olika transportslagen. </w:t>
      </w:r>
      <w:r w:rsidR="00DD7062">
        <w:t>Lastsäkringen måste dimensioneras för att motstå påkänningskrafterna i alla inblandade transportslag</w:t>
      </w:r>
      <w:r w:rsidR="00B039EA">
        <w:t xml:space="preserve">. </w:t>
      </w:r>
      <w:r w:rsidR="002D6DEE">
        <w:t>Vidare</w:t>
      </w:r>
      <w:r w:rsidR="00B039EA">
        <w:t xml:space="preserve"> så skiljer sig </w:t>
      </w:r>
      <w:r w:rsidR="002D6DEE">
        <w:t>reglerna</w:t>
      </w:r>
      <w:r w:rsidR="00B039EA">
        <w:t xml:space="preserve"> om lastsäkring</w:t>
      </w:r>
      <w:r w:rsidR="002D6DEE">
        <w:t xml:space="preserve"> åt mellan</w:t>
      </w:r>
      <w:r w:rsidR="00D05AFD">
        <w:t xml:space="preserve"> olika länder. </w:t>
      </w:r>
      <w:r w:rsidR="0095118A">
        <w:t>Alla d</w:t>
      </w:r>
      <w:r w:rsidR="00D05AFD">
        <w:t>ess</w:t>
      </w:r>
      <w:r w:rsidR="002D6DEE">
        <w:t>a faktorer måste beaktas vid</w:t>
      </w:r>
      <w:r w:rsidR="00D05AFD">
        <w:t xml:space="preserve"> last</w:t>
      </w:r>
      <w:r w:rsidR="002D6DEE">
        <w:t>ning</w:t>
      </w:r>
      <w:r w:rsidR="00D05AFD">
        <w:t xml:space="preserve"> och säkr</w:t>
      </w:r>
      <w:r w:rsidR="002D6DEE">
        <w:t>ing av</w:t>
      </w:r>
      <w:r w:rsidR="00D05AFD">
        <w:t xml:space="preserve"> gods.</w:t>
      </w:r>
    </w:p>
    <w:p w:rsidR="00D05AFD" w:rsidRPr="0080628B" w:rsidRDefault="00D05AFD" w:rsidP="00C8521A">
      <w:pPr>
        <w:rPr>
          <w:b/>
          <w:bCs/>
        </w:rPr>
      </w:pPr>
    </w:p>
    <w:p w:rsidR="00C8521A" w:rsidRPr="006B00D1" w:rsidRDefault="00335F9A" w:rsidP="00C8521A">
      <w:pPr>
        <w:rPr>
          <w:b/>
          <w:bCs/>
        </w:rPr>
      </w:pPr>
      <w:r w:rsidRPr="006B00D1">
        <w:rPr>
          <w:b/>
          <w:bCs/>
        </w:rPr>
        <w:t>Anteckningar</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bCs/>
          <w:lang w:val="en-US"/>
        </w:rPr>
      </w:pPr>
      <w:r w:rsidRPr="006166DF">
        <w:rPr>
          <w:b/>
          <w:bCs/>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C8521A" w:rsidRPr="006166DF" w:rsidRDefault="00C8521A" w:rsidP="00C8521A">
      <w:pPr>
        <w:rPr>
          <w:b/>
          <w:lang w:val="en-US"/>
        </w:rPr>
      </w:pPr>
      <w:r w:rsidRPr="006166DF">
        <w:rPr>
          <w:b/>
          <w:lang w:val="en-US"/>
        </w:rPr>
        <w:t>________________________________________________________________________________</w:t>
      </w:r>
    </w:p>
    <w:p w:rsidR="00DD7062" w:rsidRDefault="00DD7062">
      <w:pPr>
        <w:rPr>
          <w:rFonts w:asciiTheme="majorHAnsi" w:eastAsiaTheme="majorEastAsia" w:hAnsiTheme="majorHAnsi" w:cstheme="majorBidi"/>
          <w:b/>
          <w:bCs/>
          <w:color w:val="4F81BD" w:themeColor="accent1"/>
          <w:sz w:val="26"/>
          <w:szCs w:val="26"/>
          <w:lang w:val="en-US"/>
        </w:rPr>
      </w:pPr>
      <w:r>
        <w:rPr>
          <w:lang w:val="en-US"/>
        </w:rPr>
        <w:br w:type="page"/>
      </w:r>
    </w:p>
    <w:p w:rsidR="00F20D56" w:rsidRPr="006B00D1" w:rsidRDefault="006A2ADD" w:rsidP="00F20D56">
      <w:pPr>
        <w:pStyle w:val="Rubrik2"/>
      </w:pPr>
      <w:r w:rsidRPr="006B00D1">
        <w:t>[</w:t>
      </w:r>
      <w:r w:rsidR="004C66F4" w:rsidRPr="006B00D1">
        <w:t>Bild 12</w:t>
      </w:r>
      <w:r w:rsidRPr="006B00D1">
        <w:t xml:space="preserve"> </w:t>
      </w:r>
      <w:r w:rsidR="004C66F4" w:rsidRPr="006B00D1">
        <w:t>Allmänt</w:t>
      </w:r>
      <w:r w:rsidR="00F20D56" w:rsidRPr="006B00D1">
        <w:t>]</w:t>
      </w:r>
    </w:p>
    <w:p w:rsidR="0095118A" w:rsidRPr="0095118A" w:rsidRDefault="0095118A" w:rsidP="0095118A">
      <w:pPr>
        <w:rPr>
          <w:sz w:val="2"/>
          <w:szCs w:val="2"/>
          <w:lang w:val="en-US"/>
        </w:rPr>
      </w:pPr>
    </w:p>
    <w:p w:rsidR="00C649DC" w:rsidRDefault="008109CF" w:rsidP="00C8521A">
      <w:pPr>
        <w:rPr>
          <w:b/>
          <w:bCs/>
          <w:lang w:val="en-US"/>
        </w:rPr>
      </w:pPr>
      <w:r>
        <w:rPr>
          <w:noProof/>
          <w:lang w:eastAsia="sv-SE"/>
        </w:rPr>
        <w:drawing>
          <wp:inline distT="0" distB="0" distL="0" distR="0" wp14:anchorId="56FD89B5" wp14:editId="6D1BE904">
            <wp:extent cx="3984000" cy="2984400"/>
            <wp:effectExtent l="19050" t="19050" r="16510" b="2603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84000" cy="2984400"/>
                    </a:xfrm>
                    <a:prstGeom prst="rect">
                      <a:avLst/>
                    </a:prstGeom>
                    <a:ln>
                      <a:solidFill>
                        <a:schemeClr val="accent1"/>
                      </a:solidFill>
                    </a:ln>
                  </pic:spPr>
                </pic:pic>
              </a:graphicData>
            </a:graphic>
          </wp:inline>
        </w:drawing>
      </w:r>
    </w:p>
    <w:p w:rsidR="00D05AFD" w:rsidRPr="00E32C25" w:rsidRDefault="00D05AFD" w:rsidP="006166DF">
      <w:pPr>
        <w:pStyle w:val="Rubrik3"/>
      </w:pPr>
      <w:r w:rsidRPr="00E32C25">
        <w:t>Olika</w:t>
      </w:r>
      <w:r w:rsidR="00E32C25" w:rsidRPr="00E32C25">
        <w:t xml:space="preserve"> typer av</w:t>
      </w:r>
      <w:r w:rsidR="00E32C25">
        <w:t xml:space="preserve"> lastbärare</w:t>
      </w:r>
    </w:p>
    <w:p w:rsidR="00E32C25" w:rsidRDefault="00E32C25" w:rsidP="003E1B45">
      <w:pPr>
        <w:spacing w:after="0" w:line="240" w:lineRule="auto"/>
      </w:pPr>
      <w:r w:rsidRPr="00E32C25">
        <w:t>Det finns många olika typer av lastbärare. I några av dem kan en mängd olika sorters gods transporteras, t</w:t>
      </w:r>
      <w:r w:rsidR="00DD5617">
        <w:t>ill exempel</w:t>
      </w:r>
      <w:r w:rsidR="00E205D0">
        <w:t xml:space="preserve"> i</w:t>
      </w:r>
      <w:r w:rsidRPr="00E32C25">
        <w:t xml:space="preserve"> trailers och containers.</w:t>
      </w:r>
      <w:r w:rsidR="00E205D0">
        <w:t xml:space="preserve"> Vissa lastbärare är byggda för</w:t>
      </w:r>
      <w:r>
        <w:t xml:space="preserve"> ett specifikt ändamål för att </w:t>
      </w:r>
      <w:r w:rsidR="00DD5617">
        <w:t xml:space="preserve">exempelvis </w:t>
      </w:r>
      <w:r>
        <w:t>transportera väldigt tungt gods</w:t>
      </w:r>
      <w:r w:rsidR="00E205D0">
        <w:t xml:space="preserve"> (t</w:t>
      </w:r>
      <w:r w:rsidR="00DD5617">
        <w:t xml:space="preserve">ill </w:t>
      </w:r>
      <w:r w:rsidR="00E205D0">
        <w:t>ex</w:t>
      </w:r>
      <w:r w:rsidR="00DD5617">
        <w:t>empel</w:t>
      </w:r>
      <w:r w:rsidR="00E205D0">
        <w:t xml:space="preserve"> fartygsdelar) eller </w:t>
      </w:r>
      <w:r w:rsidR="002D6DEE">
        <w:t>specialgods (t</w:t>
      </w:r>
      <w:r w:rsidR="00DD5617">
        <w:t xml:space="preserve">ill </w:t>
      </w:r>
      <w:r w:rsidR="002D6DEE">
        <w:t>ex</w:t>
      </w:r>
      <w:r w:rsidR="00DD5617">
        <w:t>empel</w:t>
      </w:r>
      <w:r w:rsidR="002D6DEE">
        <w:t xml:space="preserve"> </w:t>
      </w:r>
      <w:r w:rsidR="00E205D0">
        <w:t>fönsterglas</w:t>
      </w:r>
      <w:r w:rsidR="002D6DEE">
        <w:t>)</w:t>
      </w:r>
      <w:r>
        <w:t>.</w:t>
      </w:r>
      <w:r w:rsidR="00E205D0">
        <w:t xml:space="preserve"> Oavsett vilken lastbärare som används bör den vara anpassad </w:t>
      </w:r>
      <w:r w:rsidR="00DD5617">
        <w:t xml:space="preserve">för </w:t>
      </w:r>
      <w:r w:rsidR="00E205D0">
        <w:t>det gods som ska transporteras</w:t>
      </w:r>
      <w:r w:rsidR="002D6DEE">
        <w:t>.</w:t>
      </w:r>
      <w:r w:rsidR="00E205D0">
        <w:t xml:space="preserve"> Innan lastbäraren lastas, bör den kontrolleras så att </w:t>
      </w:r>
      <w:r w:rsidR="002D6DEE">
        <w:t>flaket</w:t>
      </w:r>
      <w:r w:rsidR="00E205D0">
        <w:t xml:space="preserve">, </w:t>
      </w:r>
      <w:r w:rsidR="002D6DEE">
        <w:t>påbyggnaden</w:t>
      </w:r>
      <w:r w:rsidR="00E205D0">
        <w:t xml:space="preserve"> och surrningsutrustningen är i gott och brukbart skick.</w:t>
      </w:r>
    </w:p>
    <w:p w:rsidR="003E1B45" w:rsidRDefault="003E1B45" w:rsidP="003E1B45">
      <w:pPr>
        <w:spacing w:after="0" w:line="240" w:lineRule="auto"/>
      </w:pPr>
    </w:p>
    <w:p w:rsidR="00C76A74" w:rsidRPr="00E32C25" w:rsidRDefault="00C76A74" w:rsidP="003E1B45">
      <w:pPr>
        <w:spacing w:after="0" w:line="240" w:lineRule="auto"/>
      </w:pPr>
      <w:r>
        <w:t>Fordon, trailer, container och flak är exempel på olika lastbärare. På väg är det fordon och trailers som transporterar</w:t>
      </w:r>
      <w:r w:rsidR="002D6DEE">
        <w:t xml:space="preserve"> nästan allt gods, från stycke</w:t>
      </w:r>
      <w:r>
        <w:t>gods till stålprodukter och flytande material. I de länder där inre vattenvägar inte är tillgängliga, står fordon och trailers för den största delen av alla transporter.</w:t>
      </w:r>
      <w:r w:rsidR="00390FC9">
        <w:t xml:space="preserve"> Dagens containers</w:t>
      </w:r>
      <w:r w:rsidR="002D6DEE">
        <w:t xml:space="preserve"> är mångsidiga och</w:t>
      </w:r>
      <w:r w:rsidR="00390FC9">
        <w:t xml:space="preserve"> används </w:t>
      </w:r>
      <w:r w:rsidR="002D6DEE">
        <w:t xml:space="preserve">inom samtliga transportslag </w:t>
      </w:r>
      <w:r w:rsidR="00390FC9">
        <w:t>till att transporter</w:t>
      </w:r>
      <w:r w:rsidR="002D6DEE">
        <w:t>a alla sorters produkter. D</w:t>
      </w:r>
      <w:r w:rsidR="00DB19E0">
        <w:t>e stora materialflödena av</w:t>
      </w:r>
      <w:r w:rsidR="00390FC9">
        <w:t xml:space="preserve"> gods</w:t>
      </w:r>
      <w:r w:rsidR="00DB19E0">
        <w:t xml:space="preserve"> i fast form runt om i världen</w:t>
      </w:r>
      <w:r w:rsidR="00390FC9">
        <w:t xml:space="preserve"> transporteras </w:t>
      </w:r>
      <w:r w:rsidR="00DB19E0">
        <w:t>i</w:t>
      </w:r>
      <w:r w:rsidR="00390FC9">
        <w:t xml:space="preserve"> containers. </w:t>
      </w:r>
      <w:r w:rsidR="00DB19E0">
        <w:t>Ett f</w:t>
      </w:r>
      <w:r w:rsidR="00DA6F2E">
        <w:t xml:space="preserve">lak är som </w:t>
      </w:r>
      <w:r w:rsidR="00DB19E0">
        <w:t>en container utan väggar och tak som antingen har</w:t>
      </w:r>
      <w:r w:rsidR="00DA6F2E">
        <w:t xml:space="preserve"> fasta eller avtagbara gavlar. Fl</w:t>
      </w:r>
      <w:r w:rsidR="00DB19E0">
        <w:t xml:space="preserve">ak </w:t>
      </w:r>
      <w:r w:rsidR="00DA6F2E">
        <w:t>kan staplas på varandra</w:t>
      </w:r>
      <w:r w:rsidR="00DB19E0">
        <w:t>,</w:t>
      </w:r>
      <w:r w:rsidR="00DA6F2E">
        <w:t xml:space="preserve"> kan användas till tung last och är inte väderkänsliga.</w:t>
      </w:r>
    </w:p>
    <w:p w:rsidR="003E1B45" w:rsidRDefault="003E1B45" w:rsidP="00C8521A">
      <w:pPr>
        <w:rPr>
          <w:b/>
          <w:bCs/>
        </w:rPr>
      </w:pPr>
    </w:p>
    <w:p w:rsidR="00C8521A" w:rsidRPr="0080628B" w:rsidRDefault="00335F9A" w:rsidP="00C8521A">
      <w:pPr>
        <w:rPr>
          <w:b/>
          <w:bCs/>
        </w:rPr>
      </w:pPr>
      <w:r>
        <w:rPr>
          <w:b/>
          <w:bCs/>
        </w:rPr>
        <w:t>Anteckningar</w:t>
      </w:r>
    </w:p>
    <w:p w:rsidR="00C8521A" w:rsidRPr="0080628B" w:rsidRDefault="00C8521A" w:rsidP="00C8521A">
      <w:pPr>
        <w:rPr>
          <w:b/>
          <w:bCs/>
        </w:rPr>
      </w:pPr>
      <w:r w:rsidRPr="0080628B">
        <w:rPr>
          <w:b/>
          <w:bCs/>
        </w:rPr>
        <w:t>________________________________________________________________________________</w:t>
      </w:r>
    </w:p>
    <w:p w:rsidR="00C8521A" w:rsidRPr="0080628B" w:rsidRDefault="00C8521A" w:rsidP="00C8521A">
      <w:pPr>
        <w:rPr>
          <w:b/>
        </w:rPr>
      </w:pPr>
      <w:r w:rsidRPr="0080628B">
        <w:rPr>
          <w:b/>
          <w:bCs/>
        </w:rPr>
        <w:t>________________________________________________________________________________</w:t>
      </w:r>
    </w:p>
    <w:p w:rsidR="00DA6F2E" w:rsidRPr="0080628B" w:rsidRDefault="00C8521A">
      <w:r w:rsidRPr="0080628B">
        <w:rPr>
          <w:b/>
        </w:rPr>
        <w:t>________________________________________________________________________________</w:t>
      </w:r>
      <w:r w:rsidR="00DA6F2E" w:rsidRPr="0080628B">
        <w:br w:type="page"/>
      </w:r>
    </w:p>
    <w:p w:rsidR="00626BFF" w:rsidRDefault="00626BFF" w:rsidP="00626BFF">
      <w:pPr>
        <w:pStyle w:val="Rubrik2"/>
      </w:pPr>
      <w:r w:rsidRPr="00DA6F2E">
        <w:t xml:space="preserve"> [</w:t>
      </w:r>
      <w:r w:rsidR="004C66F4">
        <w:t>Bild 13</w:t>
      </w:r>
      <w:r w:rsidRPr="00DA6F2E">
        <w:t xml:space="preserve"> </w:t>
      </w:r>
      <w:r w:rsidR="004C66F4">
        <w:t>Allmänt</w:t>
      </w:r>
      <w:r w:rsidRPr="00DA6F2E">
        <w:t>]</w:t>
      </w:r>
    </w:p>
    <w:p w:rsidR="00DD5617" w:rsidRPr="00DD5617" w:rsidRDefault="00DD5617" w:rsidP="00DD5617">
      <w:pPr>
        <w:rPr>
          <w:sz w:val="2"/>
          <w:szCs w:val="2"/>
        </w:rPr>
      </w:pPr>
    </w:p>
    <w:p w:rsidR="00626BFF" w:rsidRPr="00DA6F2E" w:rsidRDefault="00756779" w:rsidP="00626BFF">
      <w:pPr>
        <w:rPr>
          <w:noProof/>
          <w:lang w:eastAsia="fi-FI"/>
        </w:rPr>
      </w:pPr>
      <w:r w:rsidRPr="00756779">
        <w:rPr>
          <w:noProof/>
          <w:lang w:eastAsia="sv-SE"/>
        </w:rPr>
        <w:drawing>
          <wp:inline distT="0" distB="0" distL="0" distR="0" wp14:anchorId="71708149" wp14:editId="041CAEC8">
            <wp:extent cx="3960000" cy="2970000"/>
            <wp:effectExtent l="19050" t="19050" r="21590" b="2095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0000" cy="2970000"/>
                    </a:xfrm>
                    <a:prstGeom prst="rect">
                      <a:avLst/>
                    </a:prstGeom>
                    <a:ln>
                      <a:solidFill>
                        <a:schemeClr val="accent1"/>
                      </a:solidFill>
                    </a:ln>
                  </pic:spPr>
                </pic:pic>
              </a:graphicData>
            </a:graphic>
          </wp:inline>
        </w:drawing>
      </w:r>
    </w:p>
    <w:p w:rsidR="00DA6F2E" w:rsidRPr="00DA6F2E" w:rsidRDefault="00DA6F2E" w:rsidP="00626BFF">
      <w:pPr>
        <w:pStyle w:val="Rubrik3"/>
      </w:pPr>
      <w:r w:rsidRPr="00DA6F2E">
        <w:t xml:space="preserve">Ansvar </w:t>
      </w:r>
      <w:r>
        <w:t>inom</w:t>
      </w:r>
      <w:r w:rsidRPr="00DA6F2E">
        <w:t xml:space="preserve"> transportkedjan</w:t>
      </w:r>
    </w:p>
    <w:p w:rsidR="00DA6F2E" w:rsidRDefault="00DA6F2E" w:rsidP="00DD5617">
      <w:pPr>
        <w:spacing w:after="0" w:line="240" w:lineRule="auto"/>
        <w:rPr>
          <w:iCs/>
        </w:rPr>
      </w:pPr>
      <w:r>
        <w:rPr>
          <w:iCs/>
        </w:rPr>
        <w:t>Lastsäkring är</w:t>
      </w:r>
      <w:r w:rsidR="00687E26">
        <w:rPr>
          <w:iCs/>
        </w:rPr>
        <w:t xml:space="preserve"> en nödvändig del av transporterna</w:t>
      </w:r>
      <w:r w:rsidR="004E1835">
        <w:rPr>
          <w:iCs/>
        </w:rPr>
        <w:t>, då varje transport måste genomföras</w:t>
      </w:r>
      <w:r>
        <w:rPr>
          <w:iCs/>
        </w:rPr>
        <w:t xml:space="preserve"> på ett säkert sätt för att skydda miljö, människoliv och </w:t>
      </w:r>
      <w:r w:rsidR="004E1835">
        <w:rPr>
          <w:iCs/>
        </w:rPr>
        <w:t>intressenternas egendom</w:t>
      </w:r>
      <w:r w:rsidR="00687E26">
        <w:rPr>
          <w:iCs/>
        </w:rPr>
        <w:t xml:space="preserve">. </w:t>
      </w:r>
      <w:r w:rsidR="00DD5617">
        <w:rPr>
          <w:iCs/>
        </w:rPr>
        <w:t>Varje land har d</w:t>
      </w:r>
      <w:r w:rsidR="00687E26">
        <w:rPr>
          <w:iCs/>
        </w:rPr>
        <w:t xml:space="preserve">ärför </w:t>
      </w:r>
      <w:r w:rsidR="001248BA">
        <w:rPr>
          <w:iCs/>
        </w:rPr>
        <w:t>egna</w:t>
      </w:r>
      <w:r w:rsidR="00687E26">
        <w:rPr>
          <w:iCs/>
        </w:rPr>
        <w:t xml:space="preserve"> fastställ</w:t>
      </w:r>
      <w:r w:rsidR="001248BA">
        <w:rPr>
          <w:iCs/>
        </w:rPr>
        <w:t>da</w:t>
      </w:r>
      <w:r w:rsidR="00687E26">
        <w:rPr>
          <w:iCs/>
        </w:rPr>
        <w:t xml:space="preserve"> lagar, standarder och normer för lastsäkring.</w:t>
      </w:r>
      <w:r w:rsidR="00DD7062">
        <w:rPr>
          <w:iCs/>
        </w:rPr>
        <w:t xml:space="preserve"> Ansvarsbestämmelserna finns specificerade i lagar.</w:t>
      </w:r>
    </w:p>
    <w:p w:rsidR="00626BFF" w:rsidRPr="0080628B" w:rsidRDefault="00626BFF" w:rsidP="00626BFF"/>
    <w:p w:rsidR="00626BFF" w:rsidRPr="0080628B" w:rsidRDefault="00335F9A" w:rsidP="00626BFF">
      <w:pPr>
        <w:rPr>
          <w:b/>
          <w:bCs/>
        </w:rPr>
      </w:pPr>
      <w:r>
        <w:rPr>
          <w:b/>
          <w:bCs/>
        </w:rPr>
        <w:t>Anteckningar</w:t>
      </w:r>
    </w:p>
    <w:p w:rsidR="00626BFF" w:rsidRPr="0080628B" w:rsidRDefault="00626BFF" w:rsidP="00626BFF">
      <w:pPr>
        <w:rPr>
          <w:b/>
          <w:bCs/>
        </w:rPr>
      </w:pPr>
      <w:r w:rsidRPr="0080628B">
        <w:rPr>
          <w:b/>
          <w:bCs/>
        </w:rPr>
        <w:t>________________________________________________________________________________</w:t>
      </w:r>
    </w:p>
    <w:p w:rsidR="00626BFF" w:rsidRPr="0080628B" w:rsidRDefault="00626BFF" w:rsidP="00626BFF">
      <w:pPr>
        <w:rPr>
          <w:b/>
          <w:bCs/>
        </w:rPr>
      </w:pPr>
      <w:r w:rsidRPr="0080628B">
        <w:rPr>
          <w:b/>
          <w:bCs/>
        </w:rPr>
        <w:t>________________________________________________________________________________</w:t>
      </w:r>
    </w:p>
    <w:p w:rsidR="00626BFF" w:rsidRPr="0080628B" w:rsidRDefault="00626BFF" w:rsidP="00626BFF">
      <w:pPr>
        <w:rPr>
          <w:b/>
          <w:bCs/>
        </w:rPr>
      </w:pPr>
      <w:r w:rsidRPr="0080628B">
        <w:rPr>
          <w:b/>
          <w:bCs/>
        </w:rPr>
        <w:t>________________________________________________________________________________</w:t>
      </w:r>
    </w:p>
    <w:p w:rsidR="00626BFF" w:rsidRPr="0080628B" w:rsidRDefault="00626BFF" w:rsidP="00626BFF">
      <w:pPr>
        <w:rPr>
          <w:b/>
          <w:bCs/>
        </w:rPr>
      </w:pPr>
      <w:r w:rsidRPr="0080628B">
        <w:rPr>
          <w:b/>
          <w:bCs/>
        </w:rPr>
        <w:t>________________________________________________________________________________</w:t>
      </w:r>
    </w:p>
    <w:p w:rsidR="00626BFF" w:rsidRPr="0080628B" w:rsidRDefault="00626BFF" w:rsidP="00626BFF">
      <w:pPr>
        <w:rPr>
          <w:b/>
          <w:bCs/>
        </w:rPr>
      </w:pPr>
      <w:r w:rsidRPr="0080628B">
        <w:rPr>
          <w:b/>
          <w:bCs/>
        </w:rPr>
        <w:t>________________________________________________________________________________</w:t>
      </w:r>
    </w:p>
    <w:p w:rsidR="00626BFF" w:rsidRPr="0080628B" w:rsidRDefault="00626BFF" w:rsidP="00626BFF">
      <w:pPr>
        <w:rPr>
          <w:b/>
          <w:bCs/>
        </w:rPr>
      </w:pPr>
      <w:r w:rsidRPr="0080628B">
        <w:rPr>
          <w:b/>
          <w:bCs/>
        </w:rPr>
        <w:t>________________________________________________________________________________</w:t>
      </w:r>
    </w:p>
    <w:p w:rsidR="00626BFF" w:rsidRPr="0080628B" w:rsidRDefault="00626BFF" w:rsidP="00626BFF">
      <w:pPr>
        <w:rPr>
          <w:b/>
          <w:bCs/>
        </w:rPr>
      </w:pPr>
      <w:r w:rsidRPr="0080628B">
        <w:rPr>
          <w:b/>
          <w:bCs/>
        </w:rPr>
        <w:t>________________________________________________________________________________</w:t>
      </w:r>
    </w:p>
    <w:p w:rsidR="00DA6F2E" w:rsidRPr="0080628B" w:rsidRDefault="00DA6F2E">
      <w:pPr>
        <w:rPr>
          <w:rFonts w:asciiTheme="majorHAnsi" w:eastAsiaTheme="majorEastAsia" w:hAnsiTheme="majorHAnsi" w:cstheme="majorBidi"/>
          <w:b/>
          <w:bCs/>
          <w:color w:val="4F81BD" w:themeColor="accent1"/>
          <w:sz w:val="26"/>
          <w:szCs w:val="26"/>
        </w:rPr>
      </w:pPr>
      <w:r w:rsidRPr="0080628B">
        <w:br w:type="page"/>
      </w:r>
    </w:p>
    <w:p w:rsidR="006647E3" w:rsidRDefault="006647E3" w:rsidP="006647E3">
      <w:pPr>
        <w:pStyle w:val="Rubrik2"/>
      </w:pPr>
      <w:r w:rsidRPr="0080628B">
        <w:t>[</w:t>
      </w:r>
      <w:r w:rsidR="004C66F4">
        <w:t>Bild</w:t>
      </w:r>
      <w:r w:rsidRPr="0080628B">
        <w:t xml:space="preserve"> </w:t>
      </w:r>
      <w:r w:rsidR="00DD5617">
        <w:t>14 &amp; 15</w:t>
      </w:r>
      <w:r w:rsidR="004C66F4">
        <w:t xml:space="preserve"> Allmänt</w:t>
      </w:r>
      <w:r w:rsidRPr="0080628B">
        <w:t>]</w:t>
      </w:r>
    </w:p>
    <w:p w:rsidR="00DD5617" w:rsidRPr="00DD5617" w:rsidRDefault="00DD5617" w:rsidP="006647E3">
      <w:pPr>
        <w:rPr>
          <w:sz w:val="2"/>
          <w:szCs w:val="2"/>
        </w:rPr>
      </w:pPr>
    </w:p>
    <w:p w:rsidR="006647E3" w:rsidRPr="0080628B" w:rsidRDefault="00DD5617" w:rsidP="006647E3">
      <w:r w:rsidRPr="00DD5617">
        <w:rPr>
          <w:noProof/>
          <w:lang w:eastAsia="sv-SE"/>
        </w:rPr>
        <w:drawing>
          <wp:inline distT="0" distB="0" distL="0" distR="0" wp14:anchorId="550223A6" wp14:editId="4E1E7ACF">
            <wp:extent cx="2808000" cy="2106000"/>
            <wp:effectExtent l="19050" t="19050" r="11430" b="2794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8000" cy="2106000"/>
                    </a:xfrm>
                    <a:prstGeom prst="rect">
                      <a:avLst/>
                    </a:prstGeom>
                    <a:ln>
                      <a:solidFill>
                        <a:schemeClr val="accent1"/>
                      </a:solidFill>
                    </a:ln>
                  </pic:spPr>
                </pic:pic>
              </a:graphicData>
            </a:graphic>
          </wp:inline>
        </w:drawing>
      </w:r>
      <w:r w:rsidR="008109CF">
        <w:rPr>
          <w:noProof/>
          <w:lang w:eastAsia="sv-SE"/>
        </w:rPr>
        <w:drawing>
          <wp:inline distT="0" distB="0" distL="0" distR="0" wp14:anchorId="32690309" wp14:editId="07B3896E">
            <wp:extent cx="2803827" cy="2106000"/>
            <wp:effectExtent l="19050" t="19050" r="15875" b="2794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03827" cy="2106000"/>
                    </a:xfrm>
                    <a:prstGeom prst="rect">
                      <a:avLst/>
                    </a:prstGeom>
                    <a:ln>
                      <a:solidFill>
                        <a:schemeClr val="accent1"/>
                      </a:solidFill>
                    </a:ln>
                  </pic:spPr>
                </pic:pic>
              </a:graphicData>
            </a:graphic>
          </wp:inline>
        </w:drawing>
      </w:r>
    </w:p>
    <w:p w:rsidR="00687E26" w:rsidRPr="0080628B" w:rsidRDefault="00687E26" w:rsidP="006647E3">
      <w:pPr>
        <w:pStyle w:val="Rubrik3"/>
      </w:pPr>
      <w:r w:rsidRPr="0080628B">
        <w:t>Ansvar - Regelverk</w:t>
      </w:r>
    </w:p>
    <w:p w:rsidR="00B45009" w:rsidRDefault="00B45009" w:rsidP="003E1B45">
      <w:pPr>
        <w:spacing w:after="0" w:line="240" w:lineRule="auto"/>
      </w:pPr>
      <w:r w:rsidRPr="00B45009">
        <w:t>Korr</w:t>
      </w:r>
      <w:r>
        <w:t>ekt lastsäkring är en viktig faktor när förpackat gods</w:t>
      </w:r>
      <w:r w:rsidR="001248BA">
        <w:t xml:space="preserve"> ska lastas</w:t>
      </w:r>
      <w:r>
        <w:t xml:space="preserve"> på en lastbärare. Lastsäkring regleras av lagstiftning. Lagstiftningen varierar i olika länder, men intentionen är den samma – godset på alla transporter måste vara säkrat så att olyckor kan förhindras.</w:t>
      </w:r>
    </w:p>
    <w:p w:rsidR="003E1B45" w:rsidRPr="00B45009" w:rsidRDefault="003E1B45" w:rsidP="003E1B45">
      <w:pPr>
        <w:spacing w:after="0" w:line="240" w:lineRule="auto"/>
      </w:pPr>
    </w:p>
    <w:p w:rsidR="00B45009" w:rsidRDefault="00B03178" w:rsidP="003E1B45">
      <w:pPr>
        <w:spacing w:after="0" w:line="240" w:lineRule="auto"/>
      </w:pPr>
      <w:r>
        <w:t>Det</w:t>
      </w:r>
      <w:r w:rsidRPr="00104275">
        <w:rPr>
          <w:sz w:val="16"/>
          <w:szCs w:val="16"/>
        </w:rPr>
        <w:t xml:space="preserve"> </w:t>
      </w:r>
      <w:r>
        <w:t>j</w:t>
      </w:r>
      <w:r w:rsidR="00B45009" w:rsidRPr="00B03178">
        <w:t>uridisk</w:t>
      </w:r>
      <w:r>
        <w:t>a</w:t>
      </w:r>
      <w:r w:rsidR="00B45009" w:rsidRPr="00104275">
        <w:rPr>
          <w:sz w:val="16"/>
          <w:szCs w:val="16"/>
        </w:rPr>
        <w:t xml:space="preserve"> </w:t>
      </w:r>
      <w:r w:rsidR="00B45009" w:rsidRPr="00B03178">
        <w:t>ansvar</w:t>
      </w:r>
      <w:r>
        <w:t>et</w:t>
      </w:r>
      <w:r w:rsidR="00B45009" w:rsidRPr="00104275">
        <w:rPr>
          <w:sz w:val="16"/>
          <w:szCs w:val="16"/>
        </w:rPr>
        <w:t xml:space="preserve"> </w:t>
      </w:r>
      <w:r w:rsidR="00B45009" w:rsidRPr="00B03178">
        <w:t>för</w:t>
      </w:r>
      <w:r w:rsidR="00B45009" w:rsidRPr="00104275">
        <w:rPr>
          <w:sz w:val="16"/>
          <w:szCs w:val="16"/>
        </w:rPr>
        <w:t xml:space="preserve"> </w:t>
      </w:r>
      <w:r w:rsidRPr="00B03178">
        <w:t>olika</w:t>
      </w:r>
      <w:r w:rsidRPr="00104275">
        <w:rPr>
          <w:sz w:val="16"/>
          <w:szCs w:val="16"/>
        </w:rPr>
        <w:t xml:space="preserve"> </w:t>
      </w:r>
      <w:r>
        <w:t>parter</w:t>
      </w:r>
      <w:r w:rsidRPr="00104275">
        <w:rPr>
          <w:sz w:val="16"/>
          <w:szCs w:val="16"/>
        </w:rPr>
        <w:t xml:space="preserve"> </w:t>
      </w:r>
      <w:r>
        <w:t>regleras</w:t>
      </w:r>
      <w:r w:rsidRPr="00104275">
        <w:rPr>
          <w:sz w:val="16"/>
          <w:szCs w:val="16"/>
        </w:rPr>
        <w:t xml:space="preserve"> </w:t>
      </w:r>
      <w:r>
        <w:t>genom</w:t>
      </w:r>
      <w:r w:rsidRPr="00104275">
        <w:rPr>
          <w:sz w:val="16"/>
          <w:szCs w:val="16"/>
        </w:rPr>
        <w:t xml:space="preserve"> </w:t>
      </w:r>
      <w:r>
        <w:t>lagstiftning.</w:t>
      </w:r>
      <w:r w:rsidRPr="00104275">
        <w:rPr>
          <w:sz w:val="16"/>
          <w:szCs w:val="16"/>
        </w:rPr>
        <w:t xml:space="preserve"> </w:t>
      </w:r>
      <w:r w:rsidR="001248BA">
        <w:t>A</w:t>
      </w:r>
      <w:r>
        <w:t>nsvar</w:t>
      </w:r>
      <w:r w:rsidR="001248BA" w:rsidRPr="00104275">
        <w:rPr>
          <w:sz w:val="16"/>
          <w:szCs w:val="16"/>
        </w:rPr>
        <w:t xml:space="preserve"> </w:t>
      </w:r>
      <w:r w:rsidR="001248BA">
        <w:t>innebär</w:t>
      </w:r>
      <w:r w:rsidR="001248BA" w:rsidRPr="00104275">
        <w:rPr>
          <w:sz w:val="16"/>
          <w:szCs w:val="16"/>
        </w:rPr>
        <w:t xml:space="preserve"> </w:t>
      </w:r>
      <w:r w:rsidR="001248BA">
        <w:t>i</w:t>
      </w:r>
      <w:r w:rsidR="001248BA" w:rsidRPr="00104275">
        <w:rPr>
          <w:sz w:val="16"/>
          <w:szCs w:val="16"/>
        </w:rPr>
        <w:t xml:space="preserve"> </w:t>
      </w:r>
      <w:r w:rsidR="001248BA">
        <w:t>egentlig</w:t>
      </w:r>
      <w:r w:rsidR="00EC2934" w:rsidRPr="00104275">
        <w:rPr>
          <w:sz w:val="16"/>
          <w:szCs w:val="16"/>
        </w:rPr>
        <w:t xml:space="preserve"> </w:t>
      </w:r>
      <w:r w:rsidR="00EC2934">
        <w:t>bemärk</w:t>
      </w:r>
      <w:r w:rsidR="00104275">
        <w:t>else</w:t>
      </w:r>
      <w:r w:rsidR="00EC2934">
        <w:t xml:space="preserve"> att en person eller organisation är ansvarig för att lastsäkringen </w:t>
      </w:r>
      <w:r w:rsidR="00104275">
        <w:t xml:space="preserve">är korrekt </w:t>
      </w:r>
      <w:r w:rsidR="00EC2934">
        <w:t>utför</w:t>
      </w:r>
      <w:r w:rsidR="00104275">
        <w:t>d</w:t>
      </w:r>
      <w:r w:rsidR="00EC2934">
        <w:t>.</w:t>
      </w:r>
      <w:r w:rsidR="006B4FCF">
        <w:t xml:space="preserve"> </w:t>
      </w:r>
      <w:r w:rsidR="006B4FCF" w:rsidRPr="006B4FCF">
        <w:t>Ansvaret k</w:t>
      </w:r>
      <w:r w:rsidR="001248BA">
        <w:t>an komma</w:t>
      </w:r>
      <w:r w:rsidR="006B4FCF" w:rsidRPr="006B4FCF">
        <w:t xml:space="preserve"> in </w:t>
      </w:r>
      <w:r w:rsidR="006B4FCF">
        <w:t>i</w:t>
      </w:r>
      <w:r w:rsidR="006B4FCF" w:rsidRPr="006B4FCF">
        <w:t xml:space="preserve"> bilden</w:t>
      </w:r>
      <w:r w:rsidR="006B4FCF">
        <w:t xml:space="preserve"> då en olycka har </w:t>
      </w:r>
      <w:r w:rsidR="001248BA">
        <w:t>inträffat och någon har brustit i</w:t>
      </w:r>
      <w:r w:rsidR="0050118C">
        <w:t xml:space="preserve"> ansvaret </w:t>
      </w:r>
      <w:r w:rsidR="001248BA">
        <w:t>och agerat vårdslöst</w:t>
      </w:r>
      <w:r w:rsidR="00FB6032">
        <w:t>.</w:t>
      </w:r>
    </w:p>
    <w:p w:rsidR="003E1B45" w:rsidRDefault="003E1B45" w:rsidP="003E1B45">
      <w:pPr>
        <w:spacing w:after="0" w:line="240" w:lineRule="auto"/>
      </w:pPr>
    </w:p>
    <w:p w:rsidR="0080628B" w:rsidRDefault="00171782" w:rsidP="003E1B45">
      <w:pPr>
        <w:spacing w:after="0" w:line="240" w:lineRule="auto"/>
      </w:pPr>
      <w:r>
        <w:t>CEN -</w:t>
      </w:r>
      <w:r w:rsidR="0080628B" w:rsidRPr="0080628B">
        <w:t xml:space="preserve"> </w:t>
      </w:r>
      <w:proofErr w:type="spellStart"/>
      <w:r w:rsidR="0080628B" w:rsidRPr="00171782">
        <w:t>European</w:t>
      </w:r>
      <w:proofErr w:type="spellEnd"/>
      <w:r w:rsidR="0080628B" w:rsidRPr="00171782">
        <w:t xml:space="preserve"> </w:t>
      </w:r>
      <w:proofErr w:type="spellStart"/>
      <w:r w:rsidR="0080628B" w:rsidRPr="00171782">
        <w:t>Committee</w:t>
      </w:r>
      <w:proofErr w:type="spellEnd"/>
      <w:r w:rsidR="0080628B" w:rsidRPr="00171782">
        <w:t xml:space="preserve"> for </w:t>
      </w:r>
      <w:proofErr w:type="spellStart"/>
      <w:r w:rsidR="0080628B" w:rsidRPr="00171782">
        <w:t>Standardization</w:t>
      </w:r>
      <w:proofErr w:type="spellEnd"/>
      <w:r w:rsidR="0080628B" w:rsidRPr="0080628B">
        <w:t xml:space="preserve"> </w:t>
      </w:r>
      <w:r w:rsidR="00104275">
        <w:t xml:space="preserve">- </w:t>
      </w:r>
      <w:r>
        <w:t>är den största leverantören av e</w:t>
      </w:r>
      <w:r w:rsidR="0080628B" w:rsidRPr="0080628B">
        <w:t>uropeiska standarder och tekniska spec</w:t>
      </w:r>
      <w:r w:rsidR="0080628B">
        <w:t>i</w:t>
      </w:r>
      <w:r w:rsidR="0080628B" w:rsidRPr="0080628B">
        <w:t>fikationer</w:t>
      </w:r>
      <w:r w:rsidR="0080628B">
        <w:t xml:space="preserve"> för produkter, åtgärder och metoder</w:t>
      </w:r>
      <w:r w:rsidR="0050118C" w:rsidRPr="0050118C">
        <w:t xml:space="preserve"> </w:t>
      </w:r>
      <w:r w:rsidR="00104275">
        <w:t>samt teknik inom alla områden</w:t>
      </w:r>
      <w:r w:rsidR="0050118C">
        <w:t xml:space="preserve"> utom elektroteknologi och telekommunikation. CEN är den enda godkända europeiska organisation</w:t>
      </w:r>
      <w:r w:rsidR="00104275">
        <w:t>en</w:t>
      </w:r>
      <w:r w:rsidR="0050118C">
        <w:t xml:space="preserve"> enligt Direktivet 98/34/EC inom standardiseringsområdet.</w:t>
      </w:r>
      <w:r w:rsidR="0080628B">
        <w:t xml:space="preserve"> </w:t>
      </w:r>
    </w:p>
    <w:p w:rsidR="003E1B45" w:rsidRDefault="003E1B45" w:rsidP="003E1B45">
      <w:pPr>
        <w:spacing w:after="0" w:line="240" w:lineRule="auto"/>
      </w:pPr>
    </w:p>
    <w:p w:rsidR="0050118C" w:rsidRDefault="00171782" w:rsidP="003E1B45">
      <w:pPr>
        <w:spacing w:after="0" w:line="240" w:lineRule="auto"/>
      </w:pPr>
      <w:r>
        <w:t xml:space="preserve">IMO - </w:t>
      </w:r>
      <w:r w:rsidR="0050118C">
        <w:t xml:space="preserve">International </w:t>
      </w:r>
      <w:proofErr w:type="spellStart"/>
      <w:r w:rsidR="0050118C">
        <w:t>Maritime</w:t>
      </w:r>
      <w:proofErr w:type="spellEnd"/>
      <w:r w:rsidR="0050118C">
        <w:t xml:space="preserve"> </w:t>
      </w:r>
      <w:proofErr w:type="spellStart"/>
      <w:r w:rsidR="0050118C">
        <w:t>Organization</w:t>
      </w:r>
      <w:proofErr w:type="spellEnd"/>
      <w:r w:rsidR="0050118C">
        <w:t xml:space="preserve"> </w:t>
      </w:r>
      <w:r w:rsidR="00104275">
        <w:t xml:space="preserve">- </w:t>
      </w:r>
      <w:r w:rsidR="0050118C">
        <w:t xml:space="preserve">är FN:s specialiserade organ med ansvar för säkerhet och trygghet för sjöfart och förhindrande av havsföroreningar från fartyg. IMO har utvecklat internationella regler för lastsäkring vid sjötransporter genom att främja införandet av ca 50 konventioner och protokoll och </w:t>
      </w:r>
      <w:r w:rsidR="00104275">
        <w:t xml:space="preserve">har </w:t>
      </w:r>
      <w:r w:rsidR="0050118C">
        <w:t>ant</w:t>
      </w:r>
      <w:r w:rsidR="00104275">
        <w:t>a</w:t>
      </w:r>
      <w:r w:rsidR="0050118C">
        <w:t>g</w:t>
      </w:r>
      <w:r w:rsidR="00104275">
        <w:t>it</w:t>
      </w:r>
      <w:r w:rsidR="0050118C">
        <w:t xml:space="preserve"> mer än 1 000 koder och rekommendationer rörande sjösäkerhet och sjöfartsskydd. Dessa rekommendationer används </w:t>
      </w:r>
      <w:r>
        <w:t>i arbetet med lagstiftning. Gods som</w:t>
      </w:r>
      <w:r w:rsidR="0050118C">
        <w:t xml:space="preserve"> transporteras på ett fartyg måste säkras enligt IMO:s regler.</w:t>
      </w:r>
    </w:p>
    <w:p w:rsidR="003E1B45" w:rsidRDefault="003E1B45" w:rsidP="003E1B45">
      <w:pPr>
        <w:spacing w:after="0" w:line="240" w:lineRule="auto"/>
      </w:pPr>
    </w:p>
    <w:p w:rsidR="0050118C" w:rsidRDefault="006A7038" w:rsidP="003E1B45">
      <w:pPr>
        <w:spacing w:after="0" w:line="240" w:lineRule="auto"/>
      </w:pPr>
      <w:r>
        <w:t>Genom att använda sig av</w:t>
      </w:r>
      <w:r w:rsidR="0050118C">
        <w:t xml:space="preserve"> CEN-standarder och IMO:s regler</w:t>
      </w:r>
      <w:r>
        <w:t xml:space="preserve"> för </w:t>
      </w:r>
      <w:r w:rsidR="0050118C">
        <w:t>lastsäkring uppfyll</w:t>
      </w:r>
      <w:r>
        <w:t>s</w:t>
      </w:r>
      <w:r w:rsidR="0050118C">
        <w:t xml:space="preserve"> kraven i de flesta nationella förordningar.</w:t>
      </w:r>
    </w:p>
    <w:p w:rsidR="003E1B45" w:rsidRDefault="003E1B45" w:rsidP="003E1B45">
      <w:pPr>
        <w:spacing w:after="0" w:line="240" w:lineRule="auto"/>
      </w:pPr>
    </w:p>
    <w:p w:rsidR="006A7038" w:rsidRDefault="006A7038" w:rsidP="003E1B45">
      <w:pPr>
        <w:spacing w:after="0" w:line="240" w:lineRule="auto"/>
      </w:pPr>
      <w:r>
        <w:t xml:space="preserve">Den europeiska normen EN </w:t>
      </w:r>
      <w:proofErr w:type="gramStart"/>
      <w:r>
        <w:t>12195-1:2010</w:t>
      </w:r>
      <w:proofErr w:type="gramEnd"/>
      <w:r>
        <w:t xml:space="preserve"> </w:t>
      </w:r>
      <w:r w:rsidR="00F71178">
        <w:t xml:space="preserve">fastställer surrningsprinciper och beräkningar </w:t>
      </w:r>
      <w:r w:rsidR="00104275">
        <w:t>för lastsäkring vid</w:t>
      </w:r>
      <w:r>
        <w:t xml:space="preserve"> vägtransporter.</w:t>
      </w:r>
    </w:p>
    <w:p w:rsidR="003E1B45" w:rsidRDefault="003E1B45" w:rsidP="003E1B45">
      <w:pPr>
        <w:spacing w:after="0" w:line="240" w:lineRule="auto"/>
      </w:pPr>
    </w:p>
    <w:p w:rsidR="006A7038" w:rsidRDefault="006A7038" w:rsidP="003E1B45">
      <w:pPr>
        <w:spacing w:after="0" w:line="240" w:lineRule="auto"/>
      </w:pPr>
      <w:r>
        <w:t>Järnväg</w:t>
      </w:r>
      <w:r w:rsidR="00104275">
        <w:t>en</w:t>
      </w:r>
      <w:r>
        <w:t xml:space="preserve"> har skapat</w:t>
      </w:r>
      <w:r w:rsidR="009068AA">
        <w:t xml:space="preserve"> sina</w:t>
      </w:r>
      <w:r>
        <w:t xml:space="preserve"> egna normer, men för intermodala transporter </w:t>
      </w:r>
      <w:r w:rsidR="009068AA">
        <w:t>har</w:t>
      </w:r>
      <w:r>
        <w:t xml:space="preserve"> lastsäkring som följer principerna</w:t>
      </w:r>
      <w:r w:rsidR="00104275">
        <w:t xml:space="preserve"> i</w:t>
      </w:r>
      <w:r>
        <w:t xml:space="preserve"> EN </w:t>
      </w:r>
      <w:proofErr w:type="gramStart"/>
      <w:r>
        <w:t>1</w:t>
      </w:r>
      <w:r w:rsidR="009068AA">
        <w:t>2195-1:2010</w:t>
      </w:r>
      <w:proofErr w:type="gramEnd"/>
      <w:r w:rsidR="009068AA">
        <w:t xml:space="preserve"> accepterats</w:t>
      </w:r>
      <w:r>
        <w:t xml:space="preserve"> av de flesta i</w:t>
      </w:r>
      <w:r w:rsidR="00104275">
        <w:t>ntermodala järnvägstransportörerna</w:t>
      </w:r>
      <w:r>
        <w:t>.</w:t>
      </w:r>
    </w:p>
    <w:p w:rsidR="009068AA" w:rsidRPr="0080628B" w:rsidRDefault="00171782" w:rsidP="003E1B45">
      <w:pPr>
        <w:spacing w:after="0" w:line="240" w:lineRule="auto"/>
      </w:pPr>
      <w:r>
        <w:t xml:space="preserve">IATA - </w:t>
      </w:r>
      <w:r w:rsidR="009068AA">
        <w:t xml:space="preserve">International </w:t>
      </w:r>
      <w:r>
        <w:t>Air Transport Association</w:t>
      </w:r>
      <w:r w:rsidR="00E64BE1">
        <w:t xml:space="preserve"> -</w:t>
      </w:r>
      <w:r w:rsidR="009068AA">
        <w:t xml:space="preserve"> utvecklar kommersiella standarder för p</w:t>
      </w:r>
      <w:r>
        <w:t>assagerare och gods</w:t>
      </w:r>
      <w:r w:rsidR="00E64BE1">
        <w:t xml:space="preserve"> vid</w:t>
      </w:r>
      <w:r>
        <w:t xml:space="preserve"> flygtransport</w:t>
      </w:r>
      <w:r w:rsidR="009068AA">
        <w:t>.</w:t>
      </w:r>
    </w:p>
    <w:p w:rsidR="006647E3" w:rsidRPr="00BE4BA4" w:rsidRDefault="006647E3" w:rsidP="006647E3">
      <w:pPr>
        <w:rPr>
          <w:b/>
        </w:rPr>
      </w:pPr>
    </w:p>
    <w:p w:rsidR="006647E3" w:rsidRPr="00BE4BA4" w:rsidRDefault="00335F9A" w:rsidP="006647E3">
      <w:pPr>
        <w:rPr>
          <w:b/>
        </w:rPr>
      </w:pPr>
      <w:r>
        <w:rPr>
          <w:b/>
        </w:rPr>
        <w:t>Anteckningar</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3E1B45" w:rsidRPr="00BE4BA4" w:rsidRDefault="003E1B45" w:rsidP="003E1B45">
      <w:pPr>
        <w:rPr>
          <w:b/>
        </w:rPr>
      </w:pPr>
      <w:r w:rsidRPr="00BE4BA4">
        <w:rPr>
          <w:b/>
        </w:rPr>
        <w:t>_________________________________________________________________________________</w:t>
      </w:r>
    </w:p>
    <w:p w:rsidR="003E1B45" w:rsidRPr="00BE4BA4" w:rsidRDefault="003E1B45" w:rsidP="003E1B45">
      <w:pPr>
        <w:rPr>
          <w:b/>
        </w:rPr>
      </w:pPr>
      <w:r w:rsidRPr="00BE4BA4">
        <w:rPr>
          <w:b/>
        </w:rPr>
        <w:t>________________________________________________________________________________</w:t>
      </w:r>
    </w:p>
    <w:p w:rsidR="003E1B45" w:rsidRPr="00BE4BA4" w:rsidRDefault="003E1B45" w:rsidP="003E1B45">
      <w:pPr>
        <w:rPr>
          <w:b/>
        </w:rPr>
      </w:pPr>
      <w:r w:rsidRPr="00BE4BA4">
        <w:rPr>
          <w:b/>
        </w:rPr>
        <w:t>________________________________________________________________________________</w:t>
      </w:r>
    </w:p>
    <w:p w:rsidR="003E1B45" w:rsidRPr="00BE4BA4" w:rsidRDefault="003E1B45" w:rsidP="003E1B45">
      <w:pPr>
        <w:rPr>
          <w:b/>
        </w:rPr>
      </w:pPr>
      <w:r w:rsidRPr="00BE4BA4">
        <w:rPr>
          <w:b/>
        </w:rPr>
        <w:t>________________________________________________________________________________</w:t>
      </w:r>
    </w:p>
    <w:p w:rsidR="003E1B45" w:rsidRPr="00BE4BA4" w:rsidRDefault="003E1B45" w:rsidP="003E1B45">
      <w:pPr>
        <w:rPr>
          <w:b/>
        </w:rPr>
      </w:pPr>
      <w:r w:rsidRPr="00BE4BA4">
        <w:rPr>
          <w:b/>
        </w:rPr>
        <w:t>_______________________________________________________________________________</w:t>
      </w:r>
    </w:p>
    <w:p w:rsidR="006647E3" w:rsidRPr="00BE4BA4" w:rsidRDefault="006647E3" w:rsidP="006647E3"/>
    <w:p w:rsidR="006647E3" w:rsidRPr="00BE4BA4" w:rsidRDefault="006647E3" w:rsidP="006647E3"/>
    <w:p w:rsidR="006647E3" w:rsidRPr="00BE4BA4" w:rsidRDefault="006647E3" w:rsidP="006647E3"/>
    <w:p w:rsidR="006647E3" w:rsidRPr="00BE4BA4" w:rsidRDefault="006647E3" w:rsidP="006647E3"/>
    <w:p w:rsidR="006647E3" w:rsidRPr="00BE4BA4" w:rsidRDefault="006647E3" w:rsidP="006647E3"/>
    <w:p w:rsidR="006647E3" w:rsidRPr="00BE4BA4" w:rsidRDefault="006647E3" w:rsidP="006647E3"/>
    <w:p w:rsidR="006647E3" w:rsidRPr="00BE4BA4" w:rsidRDefault="006647E3" w:rsidP="006647E3"/>
    <w:p w:rsidR="009068AA" w:rsidRPr="00BE4BA4" w:rsidRDefault="009068AA">
      <w:r w:rsidRPr="00BE4BA4">
        <w:br w:type="page"/>
      </w:r>
    </w:p>
    <w:p w:rsidR="006647E3" w:rsidRPr="009068AA" w:rsidRDefault="006647E3" w:rsidP="006647E3">
      <w:pPr>
        <w:pStyle w:val="Rubrik2"/>
      </w:pPr>
      <w:r w:rsidRPr="009068AA">
        <w:t>[</w:t>
      </w:r>
      <w:r w:rsidR="00E64BE1">
        <w:t>Bild 16 &amp; 17</w:t>
      </w:r>
      <w:r w:rsidRPr="009068AA">
        <w:t xml:space="preserve"> </w:t>
      </w:r>
      <w:r w:rsidR="004C66F4">
        <w:t>Allmänt</w:t>
      </w:r>
      <w:r w:rsidRPr="009068AA">
        <w:t>]</w:t>
      </w:r>
    </w:p>
    <w:p w:rsidR="006647E3" w:rsidRPr="009068AA" w:rsidRDefault="0016483F" w:rsidP="006647E3">
      <w:r w:rsidRPr="0016483F">
        <w:rPr>
          <w:noProof/>
          <w:lang w:eastAsia="sv-SE"/>
        </w:rPr>
        <w:drawing>
          <wp:inline distT="0" distB="0" distL="0" distR="0" wp14:anchorId="5082EDD0" wp14:editId="49EA13C3">
            <wp:extent cx="2807999" cy="2106000"/>
            <wp:effectExtent l="19050" t="19050" r="11430" b="2794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7999" cy="2106000"/>
                    </a:xfrm>
                    <a:prstGeom prst="rect">
                      <a:avLst/>
                    </a:prstGeom>
                    <a:ln>
                      <a:solidFill>
                        <a:schemeClr val="accent1"/>
                      </a:solidFill>
                    </a:ln>
                  </pic:spPr>
                </pic:pic>
              </a:graphicData>
            </a:graphic>
          </wp:inline>
        </w:drawing>
      </w:r>
      <w:r w:rsidR="008109CF">
        <w:rPr>
          <w:noProof/>
          <w:lang w:eastAsia="sv-SE"/>
        </w:rPr>
        <w:drawing>
          <wp:inline distT="0" distB="0" distL="0" distR="0" wp14:anchorId="13E09ECA" wp14:editId="2B3862C2">
            <wp:extent cx="2802637" cy="2106000"/>
            <wp:effectExtent l="19050" t="19050" r="17145" b="2794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02637" cy="2106000"/>
                    </a:xfrm>
                    <a:prstGeom prst="rect">
                      <a:avLst/>
                    </a:prstGeom>
                    <a:ln>
                      <a:solidFill>
                        <a:schemeClr val="accent1"/>
                      </a:solidFill>
                    </a:ln>
                  </pic:spPr>
                </pic:pic>
              </a:graphicData>
            </a:graphic>
          </wp:inline>
        </w:drawing>
      </w:r>
    </w:p>
    <w:p w:rsidR="00E536DA" w:rsidRPr="0080628B" w:rsidRDefault="00E536DA" w:rsidP="00E536DA">
      <w:pPr>
        <w:pStyle w:val="Rubrik3"/>
      </w:pPr>
      <w:r w:rsidRPr="0080628B">
        <w:t>Ansvar - Regelverk</w:t>
      </w:r>
    </w:p>
    <w:p w:rsidR="009068AA" w:rsidRPr="009068AA" w:rsidRDefault="009068AA" w:rsidP="00A85868">
      <w:pPr>
        <w:spacing w:after="0" w:line="240" w:lineRule="auto"/>
        <w:jc w:val="both"/>
        <w:rPr>
          <w:b/>
          <w:iCs/>
        </w:rPr>
      </w:pPr>
      <w:r w:rsidRPr="009068AA">
        <w:rPr>
          <w:b/>
          <w:iCs/>
        </w:rPr>
        <w:t>Regelverk i Finland</w:t>
      </w:r>
    </w:p>
    <w:p w:rsidR="009068AA" w:rsidRDefault="009068AA" w:rsidP="00A85868">
      <w:pPr>
        <w:spacing w:after="0"/>
      </w:pPr>
      <w:r>
        <w:t>Förordningar som stöder företagens lastsäkring för vägtransporter:</w:t>
      </w:r>
    </w:p>
    <w:p w:rsidR="00A85868" w:rsidRDefault="00A85868" w:rsidP="00A85868">
      <w:pPr>
        <w:pStyle w:val="Liststycke"/>
        <w:numPr>
          <w:ilvl w:val="0"/>
          <w:numId w:val="18"/>
        </w:numPr>
        <w:spacing w:after="0"/>
        <w:rPr>
          <w:lang w:val="en-GB"/>
        </w:rPr>
      </w:pPr>
      <w:r>
        <w:t>Vägtrafiklag</w:t>
      </w:r>
      <w:r w:rsidR="006647E3" w:rsidRPr="00E536DA">
        <w:t xml:space="preserve"> 3.4.1981/2</w:t>
      </w:r>
      <w:r w:rsidR="006647E3" w:rsidRPr="00A85868">
        <w:rPr>
          <w:lang w:val="en-GB"/>
        </w:rPr>
        <w:t>67</w:t>
      </w:r>
    </w:p>
    <w:p w:rsidR="006647E3" w:rsidRPr="00A85868" w:rsidRDefault="00A85868" w:rsidP="00A85868">
      <w:pPr>
        <w:pStyle w:val="Liststycke"/>
        <w:numPr>
          <w:ilvl w:val="0"/>
          <w:numId w:val="18"/>
        </w:numPr>
        <w:spacing w:after="0"/>
      </w:pPr>
      <w:r w:rsidRPr="00A85868">
        <w:rPr>
          <w:rFonts w:eastAsia="Times New Roman" w:cstheme="minorHAnsi"/>
          <w:bCs/>
          <w:lang w:eastAsia="sv-SE"/>
        </w:rPr>
        <w:t xml:space="preserve">Förordning om användning av fordon på väg </w:t>
      </w:r>
      <w:r w:rsidR="006647E3" w:rsidRPr="00A85868">
        <w:t>4.12.1992/1257</w:t>
      </w:r>
    </w:p>
    <w:p w:rsidR="00A85868" w:rsidRDefault="00A85868" w:rsidP="00A85868">
      <w:pPr>
        <w:pStyle w:val="Rubrik3"/>
        <w:spacing w:before="0" w:line="240" w:lineRule="auto"/>
        <w:rPr>
          <w:rFonts w:asciiTheme="minorHAnsi" w:hAnsiTheme="minorHAnsi" w:cstheme="minorHAnsi"/>
          <w:b w:val="0"/>
          <w:color w:val="auto"/>
        </w:rPr>
      </w:pPr>
    </w:p>
    <w:p w:rsidR="009068AA" w:rsidRDefault="00C9533C" w:rsidP="00A85868">
      <w:pPr>
        <w:pStyle w:val="Rubrik3"/>
        <w:spacing w:before="0" w:line="240" w:lineRule="auto"/>
        <w:rPr>
          <w:rFonts w:asciiTheme="minorHAnsi" w:hAnsiTheme="minorHAnsi" w:cstheme="minorHAnsi"/>
          <w:b w:val="0"/>
          <w:color w:val="auto"/>
        </w:rPr>
      </w:pPr>
      <w:r w:rsidRPr="00A85868">
        <w:rPr>
          <w:rFonts w:asciiTheme="minorHAnsi" w:hAnsiTheme="minorHAnsi" w:cstheme="minorHAnsi"/>
          <w:b w:val="0"/>
          <w:color w:val="auto"/>
        </w:rPr>
        <w:t>Lastsäkring på j</w:t>
      </w:r>
      <w:r w:rsidR="009068AA" w:rsidRPr="00A85868">
        <w:rPr>
          <w:rFonts w:asciiTheme="minorHAnsi" w:hAnsiTheme="minorHAnsi" w:cstheme="minorHAnsi"/>
          <w:b w:val="0"/>
          <w:color w:val="auto"/>
        </w:rPr>
        <w:t xml:space="preserve">ärnväg regleras </w:t>
      </w:r>
      <w:r w:rsidRPr="00A85868">
        <w:rPr>
          <w:rFonts w:asciiTheme="minorHAnsi" w:hAnsiTheme="minorHAnsi" w:cstheme="minorHAnsi"/>
          <w:b w:val="0"/>
          <w:color w:val="auto"/>
        </w:rPr>
        <w:t>vanligtvis</w:t>
      </w:r>
      <w:r w:rsidR="009068AA" w:rsidRPr="00A85868">
        <w:rPr>
          <w:rFonts w:asciiTheme="minorHAnsi" w:hAnsiTheme="minorHAnsi" w:cstheme="minorHAnsi"/>
          <w:b w:val="0"/>
          <w:color w:val="auto"/>
        </w:rPr>
        <w:t xml:space="preserve"> genom </w:t>
      </w:r>
      <w:r w:rsidR="00A85868">
        <w:rPr>
          <w:rStyle w:val="Stark"/>
          <w:rFonts w:asciiTheme="minorHAnsi" w:hAnsiTheme="minorHAnsi" w:cstheme="minorHAnsi"/>
          <w:bCs/>
          <w:color w:val="auto"/>
        </w:rPr>
        <w:t>s</w:t>
      </w:r>
      <w:r w:rsidR="00A85868" w:rsidRPr="00A85868">
        <w:rPr>
          <w:rStyle w:val="Stark"/>
          <w:rFonts w:asciiTheme="minorHAnsi" w:hAnsiTheme="minorHAnsi" w:cstheme="minorHAnsi"/>
          <w:bCs/>
          <w:color w:val="auto"/>
        </w:rPr>
        <w:t>tatsrådets förordning</w:t>
      </w:r>
      <w:r w:rsidR="00A85868" w:rsidRPr="00A85868">
        <w:rPr>
          <w:rFonts w:asciiTheme="minorHAnsi" w:hAnsiTheme="minorHAnsi" w:cstheme="minorHAnsi"/>
          <w:b w:val="0"/>
          <w:color w:val="auto"/>
        </w:rPr>
        <w:t xml:space="preserve"> om transport av farliga ämnen på järnväg </w:t>
      </w:r>
      <w:r w:rsidRPr="00A85868">
        <w:rPr>
          <w:rFonts w:asciiTheme="minorHAnsi" w:hAnsiTheme="minorHAnsi" w:cstheme="minorHAnsi"/>
          <w:b w:val="0"/>
          <w:color w:val="auto"/>
        </w:rPr>
        <w:t xml:space="preserve">195/2002. Järnvägen gör inga </w:t>
      </w:r>
      <w:r w:rsidR="009068AA" w:rsidRPr="00A85868">
        <w:rPr>
          <w:rFonts w:asciiTheme="minorHAnsi" w:hAnsiTheme="minorHAnsi" w:cstheme="minorHAnsi"/>
          <w:b w:val="0"/>
          <w:color w:val="auto"/>
        </w:rPr>
        <w:t>s</w:t>
      </w:r>
      <w:r w:rsidRPr="00A85868">
        <w:rPr>
          <w:rFonts w:asciiTheme="minorHAnsi" w:hAnsiTheme="minorHAnsi" w:cstheme="minorHAnsi"/>
          <w:b w:val="0"/>
          <w:color w:val="auto"/>
        </w:rPr>
        <w:t>peciella</w:t>
      </w:r>
      <w:r w:rsidR="009068AA" w:rsidRPr="00A85868">
        <w:rPr>
          <w:rFonts w:asciiTheme="minorHAnsi" w:hAnsiTheme="minorHAnsi" w:cstheme="minorHAnsi"/>
          <w:b w:val="0"/>
          <w:color w:val="auto"/>
        </w:rPr>
        <w:t xml:space="preserve"> överväga</w:t>
      </w:r>
      <w:r w:rsidRPr="00A85868">
        <w:rPr>
          <w:rFonts w:asciiTheme="minorHAnsi" w:hAnsiTheme="minorHAnsi" w:cstheme="minorHAnsi"/>
          <w:b w:val="0"/>
          <w:color w:val="auto"/>
        </w:rPr>
        <w:t>nden</w:t>
      </w:r>
      <w:r w:rsidR="009068AA" w:rsidRPr="00A85868">
        <w:rPr>
          <w:rFonts w:asciiTheme="minorHAnsi" w:hAnsiTheme="minorHAnsi" w:cstheme="minorHAnsi"/>
          <w:b w:val="0"/>
          <w:color w:val="auto"/>
        </w:rPr>
        <w:t xml:space="preserve"> om lastsäkring. Syftet med lagen är upprätthålla och fö</w:t>
      </w:r>
      <w:r w:rsidRPr="00A85868">
        <w:rPr>
          <w:rFonts w:asciiTheme="minorHAnsi" w:hAnsiTheme="minorHAnsi" w:cstheme="minorHAnsi"/>
          <w:b w:val="0"/>
          <w:color w:val="auto"/>
        </w:rPr>
        <w:t>rbättra säkerheten inom</w:t>
      </w:r>
      <w:r w:rsidR="009068AA" w:rsidRPr="00A85868">
        <w:rPr>
          <w:rFonts w:asciiTheme="minorHAnsi" w:hAnsiTheme="minorHAnsi" w:cstheme="minorHAnsi"/>
          <w:b w:val="0"/>
          <w:color w:val="auto"/>
        </w:rPr>
        <w:t xml:space="preserve"> järnvägssystemet.</w:t>
      </w:r>
    </w:p>
    <w:p w:rsidR="00A85868" w:rsidRPr="00A85868" w:rsidRDefault="00A85868" w:rsidP="00A85868">
      <w:pPr>
        <w:spacing w:after="0" w:line="240" w:lineRule="auto"/>
      </w:pPr>
    </w:p>
    <w:p w:rsidR="00C9533C" w:rsidRDefault="00C9533C" w:rsidP="00A85868">
      <w:pPr>
        <w:spacing w:after="0" w:line="240" w:lineRule="auto"/>
        <w:rPr>
          <w:rFonts w:cstheme="minorHAnsi"/>
        </w:rPr>
      </w:pPr>
      <w:r w:rsidRPr="00A85868">
        <w:rPr>
          <w:rFonts w:cstheme="minorHAnsi"/>
        </w:rPr>
        <w:t>För transporter till sjöss</w:t>
      </w:r>
      <w:r w:rsidR="009538AB" w:rsidRPr="00A85868">
        <w:rPr>
          <w:rFonts w:cstheme="minorHAnsi"/>
        </w:rPr>
        <w:t xml:space="preserve"> är</w:t>
      </w:r>
      <w:r w:rsidRPr="00A85868">
        <w:rPr>
          <w:rFonts w:cstheme="minorHAnsi"/>
        </w:rPr>
        <w:t xml:space="preserve"> den viktigaste </w:t>
      </w:r>
      <w:r w:rsidR="0016483F">
        <w:rPr>
          <w:rFonts w:cstheme="minorHAnsi"/>
        </w:rPr>
        <w:t>skrivelsen</w:t>
      </w:r>
      <w:r w:rsidR="009538AB" w:rsidRPr="00A85868">
        <w:rPr>
          <w:rFonts w:cstheme="minorHAnsi"/>
        </w:rPr>
        <w:t xml:space="preserve"> </w:t>
      </w:r>
      <w:r w:rsidR="00A85868" w:rsidRPr="00A85868">
        <w:rPr>
          <w:rStyle w:val="Stark"/>
          <w:rFonts w:cstheme="minorHAnsi"/>
          <w:b w:val="0"/>
          <w:bCs w:val="0"/>
        </w:rPr>
        <w:t>statsrådets förordning</w:t>
      </w:r>
      <w:r w:rsidRPr="00A85868">
        <w:rPr>
          <w:rFonts w:cstheme="minorHAnsi"/>
        </w:rPr>
        <w:t xml:space="preserve"> om transport av farligt gods</w:t>
      </w:r>
      <w:r w:rsidR="009538AB" w:rsidRPr="00A85868">
        <w:rPr>
          <w:rFonts w:cstheme="minorHAnsi"/>
        </w:rPr>
        <w:t xml:space="preserve"> samt</w:t>
      </w:r>
      <w:r w:rsidRPr="00A85868">
        <w:rPr>
          <w:rFonts w:cstheme="minorHAnsi"/>
        </w:rPr>
        <w:t xml:space="preserve"> styckegods på fartyg (666/1998)</w:t>
      </w:r>
      <w:r w:rsidR="0016483F">
        <w:rPr>
          <w:rFonts w:cstheme="minorHAnsi"/>
        </w:rPr>
        <w:t>.</w:t>
      </w:r>
    </w:p>
    <w:p w:rsidR="00A85868" w:rsidRPr="00A85868" w:rsidRDefault="00A85868" w:rsidP="00A85868">
      <w:pPr>
        <w:spacing w:after="0" w:line="240" w:lineRule="auto"/>
        <w:rPr>
          <w:rFonts w:cstheme="minorHAnsi"/>
        </w:rPr>
      </w:pPr>
    </w:p>
    <w:p w:rsidR="00F00C88" w:rsidRPr="00F00C88" w:rsidRDefault="00F00C88" w:rsidP="00A85868">
      <w:pPr>
        <w:spacing w:after="0" w:line="240" w:lineRule="auto"/>
        <w:jc w:val="both"/>
        <w:rPr>
          <w:b/>
          <w:iCs/>
        </w:rPr>
      </w:pPr>
      <w:r w:rsidRPr="00F00C88">
        <w:rPr>
          <w:b/>
          <w:iCs/>
        </w:rPr>
        <w:t>Regelverk i Sverige</w:t>
      </w:r>
    </w:p>
    <w:p w:rsidR="00F00C88" w:rsidRPr="009068AA" w:rsidRDefault="00F00C88" w:rsidP="0016483F">
      <w:pPr>
        <w:spacing w:after="0" w:line="240" w:lineRule="auto"/>
      </w:pPr>
      <w:r>
        <w:t>Fö</w:t>
      </w:r>
      <w:r w:rsidR="00C20F18">
        <w:t>rordningar om</w:t>
      </w:r>
      <w:r>
        <w:t xml:space="preserve"> lastsäkring för vägtransporter:</w:t>
      </w:r>
    </w:p>
    <w:p w:rsidR="00A85868" w:rsidRDefault="00DF63A0" w:rsidP="0016483F">
      <w:pPr>
        <w:pStyle w:val="Liststycke"/>
        <w:numPr>
          <w:ilvl w:val="0"/>
          <w:numId w:val="18"/>
        </w:numPr>
        <w:spacing w:after="0" w:line="240" w:lineRule="auto"/>
      </w:pPr>
      <w:r w:rsidRPr="00DF63A0">
        <w:t>Den svenska trafikföro</w:t>
      </w:r>
      <w:r w:rsidR="00A85868">
        <w:t>r</w:t>
      </w:r>
      <w:r w:rsidRPr="00DF63A0">
        <w:t>dningen</w:t>
      </w:r>
      <w:r w:rsidR="00A85868">
        <w:t>: SFS 1998: 1276 3 kap. 80§</w:t>
      </w:r>
    </w:p>
    <w:p w:rsidR="006647E3" w:rsidRPr="00A85868" w:rsidRDefault="00DF63A0" w:rsidP="0016483F">
      <w:pPr>
        <w:pStyle w:val="Liststycke"/>
        <w:numPr>
          <w:ilvl w:val="0"/>
          <w:numId w:val="18"/>
        </w:numPr>
        <w:spacing w:after="0" w:line="240" w:lineRule="auto"/>
      </w:pPr>
      <w:proofErr w:type="spellStart"/>
      <w:r w:rsidRPr="00A85868">
        <w:rPr>
          <w:lang w:val="en-GB"/>
        </w:rPr>
        <w:t>Trafiksäkerhetsverket</w:t>
      </w:r>
      <w:proofErr w:type="spellEnd"/>
      <w:r w:rsidR="006647E3" w:rsidRPr="00A85868">
        <w:rPr>
          <w:lang w:val="en-GB"/>
        </w:rPr>
        <w:t xml:space="preserve"> TSVFS 1978:10 and VVFS 1998:95</w:t>
      </w:r>
    </w:p>
    <w:p w:rsidR="00A85868" w:rsidRPr="00A85868" w:rsidRDefault="00A85868" w:rsidP="0016483F">
      <w:pPr>
        <w:pStyle w:val="Liststycke"/>
        <w:spacing w:after="0" w:line="240" w:lineRule="auto"/>
        <w:ind w:left="1080"/>
      </w:pPr>
    </w:p>
    <w:p w:rsidR="00F00C88" w:rsidRDefault="00D17E7C" w:rsidP="0016483F">
      <w:pPr>
        <w:spacing w:after="0" w:line="240" w:lineRule="auto"/>
      </w:pPr>
      <w:r w:rsidRPr="00D17E7C">
        <w:t>Lastsäkring på järnväg regleras av Svenska Järnvägs</w:t>
      </w:r>
      <w:r w:rsidR="00C20F18">
        <w:t>f</w:t>
      </w:r>
      <w:r>
        <w:t>örordningen SJF 601 (1985).</w:t>
      </w:r>
    </w:p>
    <w:p w:rsidR="00A85868" w:rsidRDefault="00A85868" w:rsidP="0016483F">
      <w:pPr>
        <w:spacing w:after="0" w:line="240" w:lineRule="auto"/>
      </w:pPr>
    </w:p>
    <w:p w:rsidR="00D17E7C" w:rsidRPr="00D17E7C" w:rsidRDefault="00D17E7C" w:rsidP="0016483F">
      <w:pPr>
        <w:spacing w:after="0" w:line="240" w:lineRule="auto"/>
      </w:pPr>
      <w:r>
        <w:t>Instruktioner och ansvar för lastsäkring för sjötransport regleras av Transportstyrelsen</w:t>
      </w:r>
      <w:r w:rsidR="00C20F18">
        <w:t>s</w:t>
      </w:r>
      <w:r>
        <w:t xml:space="preserve"> föreskrifter för sjöfart TSFS 2010:174.</w:t>
      </w:r>
    </w:p>
    <w:p w:rsidR="0016483F" w:rsidRDefault="0016483F" w:rsidP="006647E3">
      <w:pPr>
        <w:rPr>
          <w:b/>
        </w:rPr>
      </w:pPr>
    </w:p>
    <w:p w:rsidR="006647E3" w:rsidRPr="00BE4BA4" w:rsidRDefault="00335F9A" w:rsidP="006647E3">
      <w:pPr>
        <w:rPr>
          <w:b/>
        </w:rPr>
      </w:pPr>
      <w:r>
        <w:rPr>
          <w:b/>
        </w:rPr>
        <w:t>Anteckningar</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pStyle w:val="Rubrik2"/>
      </w:pPr>
      <w:r w:rsidRPr="00BE4BA4">
        <w:t>[</w:t>
      </w:r>
      <w:r w:rsidR="004C66F4">
        <w:t>Bild</w:t>
      </w:r>
      <w:r w:rsidRPr="00BE4BA4">
        <w:t xml:space="preserve"> </w:t>
      </w:r>
      <w:r w:rsidR="004C66F4">
        <w:t>18 Allmänt</w:t>
      </w:r>
      <w:r w:rsidRPr="00BE4BA4">
        <w:t>]</w:t>
      </w:r>
    </w:p>
    <w:p w:rsidR="006647E3" w:rsidRPr="00BE4BA4" w:rsidRDefault="008109CF" w:rsidP="006647E3">
      <w:pPr>
        <w:pStyle w:val="Rubrik2"/>
        <w:tabs>
          <w:tab w:val="left" w:pos="1276"/>
        </w:tabs>
      </w:pPr>
      <w:r>
        <w:rPr>
          <w:noProof/>
          <w:lang w:eastAsia="sv-SE"/>
        </w:rPr>
        <w:drawing>
          <wp:inline distT="0" distB="0" distL="0" distR="0" wp14:anchorId="505D514C" wp14:editId="2346D98B">
            <wp:extent cx="3973286" cy="2984400"/>
            <wp:effectExtent l="19050" t="19050" r="27305" b="2603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73286" cy="2984400"/>
                    </a:xfrm>
                    <a:prstGeom prst="rect">
                      <a:avLst/>
                    </a:prstGeom>
                    <a:ln>
                      <a:solidFill>
                        <a:schemeClr val="accent1"/>
                      </a:solidFill>
                    </a:ln>
                  </pic:spPr>
                </pic:pic>
              </a:graphicData>
            </a:graphic>
          </wp:inline>
        </w:drawing>
      </w:r>
    </w:p>
    <w:p w:rsidR="00783150" w:rsidRDefault="00783150" w:rsidP="0016483F">
      <w:pPr>
        <w:pStyle w:val="Rubrik3"/>
        <w:spacing w:before="0" w:line="240" w:lineRule="auto"/>
      </w:pPr>
    </w:p>
    <w:p w:rsidR="00041457" w:rsidRPr="00041457" w:rsidRDefault="00041457" w:rsidP="0016483F">
      <w:pPr>
        <w:pStyle w:val="Rubrik3"/>
        <w:spacing w:before="0" w:line="240" w:lineRule="auto"/>
      </w:pPr>
      <w:r w:rsidRPr="00041457">
        <w:t>Regelverk</w:t>
      </w:r>
    </w:p>
    <w:p w:rsidR="00041457" w:rsidRDefault="00041457" w:rsidP="0016483F">
      <w:pPr>
        <w:spacing w:after="0" w:line="240" w:lineRule="auto"/>
        <w:rPr>
          <w:b/>
        </w:rPr>
      </w:pPr>
      <w:r w:rsidRPr="0016483F">
        <w:rPr>
          <w:b/>
        </w:rPr>
        <w:t>Regelverk i Tyskland</w:t>
      </w:r>
    </w:p>
    <w:p w:rsidR="00041457" w:rsidRDefault="00041457" w:rsidP="0016483F">
      <w:pPr>
        <w:spacing w:after="0" w:line="240" w:lineRule="auto"/>
      </w:pPr>
      <w:r>
        <w:t>Frågan om säkerheten på vägarna regleras av vägtrafikförordningen och normen VDI 2700a. Vägtrafikförordningen reglerar ansvaret för lastaren och föraren. Nor</w:t>
      </w:r>
      <w:r w:rsidR="0016483F">
        <w:t>men VDI 2700a är en standard som</w:t>
      </w:r>
      <w:r>
        <w:t xml:space="preserve"> behandlar lastsäkring på vägtransporter i detalj.</w:t>
      </w:r>
    </w:p>
    <w:p w:rsidR="0016483F" w:rsidRDefault="0016483F" w:rsidP="0016483F">
      <w:pPr>
        <w:spacing w:after="0" w:line="240" w:lineRule="auto"/>
      </w:pPr>
    </w:p>
    <w:p w:rsidR="00207A33" w:rsidRDefault="00207A33" w:rsidP="0016483F">
      <w:pPr>
        <w:spacing w:after="0" w:line="240" w:lineRule="auto"/>
      </w:pPr>
      <w:r>
        <w:t>Syftet och anv</w:t>
      </w:r>
      <w:r w:rsidR="00C177E7">
        <w:t>ändningen av den tyska järnvägslagen</w:t>
      </w:r>
      <w:r>
        <w:t xml:space="preserve"> är </w:t>
      </w:r>
      <w:r w:rsidR="007F4B83">
        <w:t>som i Finland; att</w:t>
      </w:r>
      <w:r>
        <w:t xml:space="preserve"> upprätthålla och förbättra säkerheten av järnvägssystemet. </w:t>
      </w:r>
      <w:r w:rsidRPr="00C177E7">
        <w:t>Operatörerna har satt normer</w:t>
      </w:r>
      <w:r w:rsidR="00C177E7" w:rsidRPr="00C177E7">
        <w:t>na för last</w:t>
      </w:r>
      <w:r w:rsidRPr="00C177E7">
        <w:t>säk</w:t>
      </w:r>
      <w:r w:rsidR="00C177E7" w:rsidRPr="00C177E7">
        <w:t>ringsproblemen</w:t>
      </w:r>
      <w:r w:rsidRPr="00C177E7">
        <w:t>.</w:t>
      </w:r>
    </w:p>
    <w:p w:rsidR="0016483F" w:rsidRPr="00C177E7" w:rsidRDefault="0016483F" w:rsidP="0016483F">
      <w:pPr>
        <w:spacing w:after="0" w:line="240" w:lineRule="auto"/>
      </w:pPr>
    </w:p>
    <w:p w:rsidR="00C177E7" w:rsidRDefault="00C177E7" w:rsidP="0016483F">
      <w:pPr>
        <w:spacing w:after="0" w:line="240" w:lineRule="auto"/>
      </w:pPr>
      <w:r>
        <w:t>Lagen för fartyg i inlandssjöfart (</w:t>
      </w:r>
      <w:proofErr w:type="spellStart"/>
      <w:r>
        <w:t>BinSchG</w:t>
      </w:r>
      <w:proofErr w:type="spellEnd"/>
      <w:r>
        <w:t xml:space="preserve">) reglerar i huvudsak rättsförhållandet mellan fartygsägare (definieras i 1 § </w:t>
      </w:r>
      <w:proofErr w:type="spellStart"/>
      <w:r>
        <w:t>BinSchG</w:t>
      </w:r>
      <w:proofErr w:type="spellEnd"/>
      <w:r>
        <w:t>) och dess fordringsägare. Den bestämmer även vem som är ansvarig och hur det kontrolleras.</w:t>
      </w:r>
    </w:p>
    <w:p w:rsidR="006647E3" w:rsidRPr="00BE4BA4" w:rsidRDefault="006647E3" w:rsidP="006647E3"/>
    <w:p w:rsidR="006647E3" w:rsidRPr="00BE4BA4" w:rsidRDefault="00335F9A" w:rsidP="006647E3">
      <w:pPr>
        <w:rPr>
          <w:b/>
        </w:rPr>
      </w:pPr>
      <w:r>
        <w:rPr>
          <w:b/>
        </w:rPr>
        <w:t>Anteckningar</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6647E3" w:rsidRPr="00BE4BA4" w:rsidRDefault="006647E3" w:rsidP="006647E3">
      <w:pPr>
        <w:rPr>
          <w:b/>
        </w:rPr>
      </w:pPr>
      <w:r w:rsidRPr="00BE4BA4">
        <w:rPr>
          <w:b/>
        </w:rPr>
        <w:t>________________________________________________________________________________</w:t>
      </w:r>
    </w:p>
    <w:p w:rsidR="007F4B83" w:rsidRDefault="006647E3">
      <w:pPr>
        <w:rPr>
          <w:rFonts w:asciiTheme="majorHAnsi" w:eastAsiaTheme="majorEastAsia" w:hAnsiTheme="majorHAnsi" w:cstheme="majorBidi"/>
          <w:b/>
          <w:bCs/>
          <w:color w:val="4F81BD" w:themeColor="accent1"/>
          <w:sz w:val="26"/>
          <w:szCs w:val="26"/>
        </w:rPr>
      </w:pPr>
      <w:r w:rsidRPr="00BE4BA4">
        <w:rPr>
          <w:b/>
        </w:rPr>
        <w:t>________________________________________________________________________________</w:t>
      </w:r>
      <w:r w:rsidR="007F4B83">
        <w:br w:type="page"/>
      </w:r>
    </w:p>
    <w:p w:rsidR="006647E3" w:rsidRDefault="006647E3" w:rsidP="006647E3">
      <w:pPr>
        <w:pStyle w:val="Rubrik2"/>
      </w:pPr>
      <w:r w:rsidRPr="00BE4BA4">
        <w:t>[</w:t>
      </w:r>
      <w:r w:rsidR="004C66F4">
        <w:t>Bild</w:t>
      </w:r>
      <w:r w:rsidRPr="00BE4BA4">
        <w:t xml:space="preserve"> </w:t>
      </w:r>
      <w:r w:rsidR="00783150">
        <w:t>19</w:t>
      </w:r>
      <w:r w:rsidR="004C66F4">
        <w:t xml:space="preserve"> Allmänt</w:t>
      </w:r>
      <w:r w:rsidRPr="00BE4BA4">
        <w:t>]</w:t>
      </w:r>
    </w:p>
    <w:p w:rsidR="007F4B83" w:rsidRPr="007F4B83" w:rsidRDefault="007F4B83" w:rsidP="007F4B83">
      <w:pPr>
        <w:rPr>
          <w:sz w:val="2"/>
          <w:szCs w:val="2"/>
        </w:rPr>
      </w:pPr>
    </w:p>
    <w:p w:rsidR="006647E3" w:rsidRPr="00BE4BA4" w:rsidRDefault="003D6951" w:rsidP="006647E3">
      <w:r w:rsidRPr="003D6951">
        <w:rPr>
          <w:noProof/>
          <w:lang w:eastAsia="sv-SE"/>
        </w:rPr>
        <w:drawing>
          <wp:inline distT="0" distB="0" distL="0" distR="0" wp14:anchorId="23CA8717" wp14:editId="2BAD46B6">
            <wp:extent cx="3979199" cy="2984400"/>
            <wp:effectExtent l="19050" t="19050" r="21590" b="260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79199" cy="2984400"/>
                    </a:xfrm>
                    <a:prstGeom prst="rect">
                      <a:avLst/>
                    </a:prstGeom>
                    <a:ln>
                      <a:solidFill>
                        <a:schemeClr val="accent1"/>
                      </a:solidFill>
                    </a:ln>
                  </pic:spPr>
                </pic:pic>
              </a:graphicData>
            </a:graphic>
          </wp:inline>
        </w:drawing>
      </w:r>
    </w:p>
    <w:p w:rsidR="00B56D2A" w:rsidRPr="00B56D2A" w:rsidRDefault="00DF63A0" w:rsidP="006647E3">
      <w:pPr>
        <w:pStyle w:val="Rubrik3"/>
      </w:pPr>
      <w:r>
        <w:t>Grund</w:t>
      </w:r>
      <w:r w:rsidR="00B56D2A" w:rsidRPr="00B56D2A">
        <w:t>principer – rörliga krafter</w:t>
      </w:r>
    </w:p>
    <w:p w:rsidR="00B56D2A" w:rsidRDefault="00C20F18" w:rsidP="003E1B45">
      <w:pPr>
        <w:spacing w:after="0" w:line="240" w:lineRule="auto"/>
      </w:pPr>
      <w:r>
        <w:t xml:space="preserve">Påkänningskrafterna </w:t>
      </w:r>
      <w:r w:rsidR="00B56D2A" w:rsidRPr="00B56D2A">
        <w:t xml:space="preserve">på </w:t>
      </w:r>
      <w:r>
        <w:t>godset</w:t>
      </w:r>
      <w:r w:rsidR="00B56D2A" w:rsidRPr="00B56D2A">
        <w:t xml:space="preserve"> orsakas av </w:t>
      </w:r>
      <w:r>
        <w:t>följande rörelser</w:t>
      </w:r>
      <w:r w:rsidR="00436FA0">
        <w:t>:</w:t>
      </w:r>
      <w:r w:rsidR="00B56D2A" w:rsidRPr="00B56D2A">
        <w:t xml:space="preserve"> </w:t>
      </w:r>
    </w:p>
    <w:p w:rsidR="004A03A3" w:rsidRPr="003E1B45" w:rsidRDefault="004A03A3" w:rsidP="003E1B45">
      <w:pPr>
        <w:spacing w:after="0" w:line="240" w:lineRule="auto"/>
        <w:rPr>
          <w:sz w:val="8"/>
          <w:szCs w:val="8"/>
        </w:rPr>
      </w:pPr>
    </w:p>
    <w:p w:rsidR="00436FA0" w:rsidRDefault="00436FA0" w:rsidP="003E1B45">
      <w:pPr>
        <w:pStyle w:val="Liststycke"/>
        <w:numPr>
          <w:ilvl w:val="0"/>
          <w:numId w:val="18"/>
        </w:numPr>
        <w:spacing w:after="0" w:line="240" w:lineRule="auto"/>
      </w:pPr>
      <w:r>
        <w:t>Acceleration</w:t>
      </w:r>
    </w:p>
    <w:p w:rsidR="00436FA0" w:rsidRDefault="00C20F18" w:rsidP="003E1B45">
      <w:pPr>
        <w:pStyle w:val="Liststycke"/>
        <w:numPr>
          <w:ilvl w:val="0"/>
          <w:numId w:val="18"/>
        </w:numPr>
        <w:spacing w:after="0" w:line="240" w:lineRule="auto"/>
      </w:pPr>
      <w:r>
        <w:t>Retardation</w:t>
      </w:r>
    </w:p>
    <w:p w:rsidR="00436FA0" w:rsidRDefault="00436FA0" w:rsidP="003E1B45">
      <w:pPr>
        <w:pStyle w:val="Liststycke"/>
        <w:numPr>
          <w:ilvl w:val="0"/>
          <w:numId w:val="18"/>
        </w:numPr>
        <w:spacing w:after="0" w:line="240" w:lineRule="auto"/>
      </w:pPr>
      <w:r>
        <w:t>Centrifugalkraft</w:t>
      </w:r>
    </w:p>
    <w:p w:rsidR="00436FA0" w:rsidRDefault="00436FA0" w:rsidP="003E1B45">
      <w:pPr>
        <w:pStyle w:val="Liststycke"/>
        <w:numPr>
          <w:ilvl w:val="0"/>
          <w:numId w:val="18"/>
        </w:numPr>
        <w:spacing w:after="0" w:line="240" w:lineRule="auto"/>
      </w:pPr>
      <w:r>
        <w:t xml:space="preserve">Gravitation </w:t>
      </w:r>
    </w:p>
    <w:p w:rsidR="00436FA0" w:rsidRDefault="00436FA0" w:rsidP="003E1B45">
      <w:pPr>
        <w:pStyle w:val="Liststycke"/>
        <w:numPr>
          <w:ilvl w:val="0"/>
          <w:numId w:val="18"/>
        </w:numPr>
        <w:spacing w:after="0" w:line="240" w:lineRule="auto"/>
      </w:pPr>
      <w:r>
        <w:t>Vibration</w:t>
      </w:r>
    </w:p>
    <w:p w:rsidR="003E1B45" w:rsidRDefault="003E1B45" w:rsidP="003E1B45">
      <w:pPr>
        <w:spacing w:after="0" w:line="240" w:lineRule="auto"/>
      </w:pPr>
    </w:p>
    <w:p w:rsidR="00436FA0" w:rsidRDefault="00BF4B98" w:rsidP="003E1B45">
      <w:pPr>
        <w:spacing w:after="0" w:line="240" w:lineRule="auto"/>
      </w:pPr>
      <w:r>
        <w:t xml:space="preserve">Acceleration och </w:t>
      </w:r>
      <w:r w:rsidR="00C20F18">
        <w:t>retardation</w:t>
      </w:r>
      <w:r w:rsidR="00436FA0">
        <w:t xml:space="preserve"> är egentligen inte påkänning</w:t>
      </w:r>
      <w:r w:rsidR="00C20F18">
        <w:t>skrafter</w:t>
      </w:r>
      <w:r w:rsidR="00436FA0">
        <w:t xml:space="preserve">, </w:t>
      </w:r>
      <w:r w:rsidR="00C20F18">
        <w:t>utan</w:t>
      </w:r>
      <w:r w:rsidR="00436FA0">
        <w:t xml:space="preserve"> är</w:t>
      </w:r>
      <w:r w:rsidR="00C20F18">
        <w:t xml:space="preserve"> en förändring av</w:t>
      </w:r>
      <w:r w:rsidR="00436FA0">
        <w:t xml:space="preserve"> hastighet</w:t>
      </w:r>
      <w:r w:rsidR="00C20F18">
        <w:t>en</w:t>
      </w:r>
      <w:r w:rsidR="00436FA0">
        <w:t>.</w:t>
      </w:r>
      <w:r w:rsidR="001727B2">
        <w:t xml:space="preserve"> </w:t>
      </w:r>
      <w:r w:rsidR="00C20F18">
        <w:t>E</w:t>
      </w:r>
      <w:r w:rsidR="001727B2">
        <w:t>n massa</w:t>
      </w:r>
      <w:r w:rsidR="00BE4BA4">
        <w:t>,</w:t>
      </w:r>
      <w:r w:rsidR="001727B2">
        <w:t xml:space="preserve"> i </w:t>
      </w:r>
      <w:r>
        <w:t>detta fall en last</w:t>
      </w:r>
      <w:r w:rsidR="00BE4BA4">
        <w:t>,</w:t>
      </w:r>
      <w:r w:rsidR="00C20F18">
        <w:t xml:space="preserve"> som</w:t>
      </w:r>
      <w:r>
        <w:t xml:space="preserve"> påverkas av acceleration eller </w:t>
      </w:r>
      <w:r w:rsidR="00C20F18">
        <w:t>retardation</w:t>
      </w:r>
      <w:r>
        <w:t xml:space="preserve">, </w:t>
      </w:r>
      <w:r w:rsidR="00C20F18">
        <w:t>resulterar</w:t>
      </w:r>
      <w:r>
        <w:t xml:space="preserve"> </w:t>
      </w:r>
      <w:r w:rsidR="00C20F18">
        <w:t xml:space="preserve">i en </w:t>
      </w:r>
      <w:r>
        <w:t xml:space="preserve">kraft. </w:t>
      </w:r>
      <w:r w:rsidR="00BE4BA4">
        <w:t xml:space="preserve">Kraften är huvudsakligen horisontell. Centrifugalkraft </w:t>
      </w:r>
      <w:r w:rsidR="00C20F18">
        <w:t>uppstår</w:t>
      </w:r>
      <w:r w:rsidR="00BE4BA4">
        <w:t xml:space="preserve"> när</w:t>
      </w:r>
      <w:r w:rsidR="007F7C7A">
        <w:t xml:space="preserve"> fordonet svänger. Gravitation har egenskapen att all massa dras till varandra. </w:t>
      </w:r>
      <w:r w:rsidR="004A03A3">
        <w:t>Tyngd</w:t>
      </w:r>
      <w:r w:rsidR="007F7C7A">
        <w:t xml:space="preserve"> är kraften som uppstår vid gravitation. </w:t>
      </w:r>
      <w:r w:rsidR="007F7C7A" w:rsidRPr="007F7C7A">
        <w:t>Vibration</w:t>
      </w:r>
      <w:r w:rsidR="00C20F18">
        <w:t xml:space="preserve"> är en liten vertikal rörelse</w:t>
      </w:r>
      <w:r w:rsidR="007F7C7A" w:rsidRPr="007F7C7A">
        <w:t>.</w:t>
      </w:r>
    </w:p>
    <w:p w:rsidR="003E1B45" w:rsidRPr="007F7C7A" w:rsidRDefault="003E1B45" w:rsidP="003E1B45">
      <w:pPr>
        <w:spacing w:after="0" w:line="240" w:lineRule="auto"/>
      </w:pPr>
    </w:p>
    <w:p w:rsidR="007F7C7A" w:rsidRPr="007F7C7A" w:rsidRDefault="007F7C7A" w:rsidP="003E1B45">
      <w:pPr>
        <w:spacing w:after="0" w:line="240" w:lineRule="auto"/>
      </w:pPr>
      <w:r w:rsidRPr="007F7C7A">
        <w:t>De ovan nämnda krafterna kan orsaka glidning</w:t>
      </w:r>
      <w:r>
        <w:t>, tippning och vandring av last</w:t>
      </w:r>
      <w:r w:rsidRPr="007F7C7A">
        <w:t xml:space="preserve"> på ett flak.</w:t>
      </w:r>
      <w:r>
        <w:t xml:space="preserve"> När fordonet rör sig kan vibrationerna från vägen göra så att den återhållande kraften</w:t>
      </w:r>
      <w:r w:rsidR="00E8227D">
        <w:t xml:space="preserve"> minskar så att även friktionskraften</w:t>
      </w:r>
      <w:r w:rsidR="0077060B">
        <w:t xml:space="preserve"> minskar. När det inte längre finns någon återhållande kraft börjar </w:t>
      </w:r>
      <w:r w:rsidR="00E8227D">
        <w:t>lasten att glida på flaket. Vid t</w:t>
      </w:r>
      <w:r w:rsidR="0077060B">
        <w:t>ipp</w:t>
      </w:r>
      <w:r w:rsidR="00E8227D">
        <w:t>ning</w:t>
      </w:r>
      <w:r w:rsidR="0077060B">
        <w:t xml:space="preserve"> </w:t>
      </w:r>
      <w:r w:rsidR="00E8227D">
        <w:t>välter</w:t>
      </w:r>
      <w:r w:rsidR="0077060B">
        <w:t xml:space="preserve"> lasten.</w:t>
      </w:r>
    </w:p>
    <w:p w:rsidR="003E1B45" w:rsidRDefault="003E1B45" w:rsidP="006647E3">
      <w:pPr>
        <w:rPr>
          <w:b/>
        </w:rPr>
      </w:pPr>
    </w:p>
    <w:p w:rsidR="006647E3" w:rsidRPr="0053655F" w:rsidRDefault="00335F9A" w:rsidP="006647E3">
      <w:pPr>
        <w:rPr>
          <w:b/>
        </w:rPr>
      </w:pPr>
      <w:r>
        <w:rPr>
          <w:b/>
        </w:rPr>
        <w:t>Anteckningar</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Default="006647E3" w:rsidP="006647E3">
      <w:pPr>
        <w:pStyle w:val="Rubrik2"/>
      </w:pPr>
      <w:r w:rsidRPr="0053655F">
        <w:t>[</w:t>
      </w:r>
      <w:r w:rsidR="004C66F4">
        <w:t>Bild</w:t>
      </w:r>
      <w:r w:rsidRPr="0053655F">
        <w:t xml:space="preserve"> </w:t>
      </w:r>
      <w:r w:rsidR="004A03A3">
        <w:t>2</w:t>
      </w:r>
      <w:r w:rsidR="00783150">
        <w:t>0</w:t>
      </w:r>
      <w:r w:rsidR="004C66F4">
        <w:t xml:space="preserve"> Allmänt</w:t>
      </w:r>
      <w:r w:rsidRPr="0053655F">
        <w:t>]</w:t>
      </w:r>
    </w:p>
    <w:p w:rsidR="004A03A3" w:rsidRPr="004A03A3" w:rsidRDefault="004A03A3" w:rsidP="004A03A3">
      <w:pPr>
        <w:rPr>
          <w:sz w:val="2"/>
          <w:szCs w:val="2"/>
        </w:rPr>
      </w:pPr>
    </w:p>
    <w:p w:rsidR="006647E3" w:rsidRPr="0053655F" w:rsidRDefault="003D6951" w:rsidP="006647E3">
      <w:r w:rsidRPr="003D6951">
        <w:rPr>
          <w:noProof/>
          <w:lang w:eastAsia="sv-SE"/>
        </w:rPr>
        <w:drawing>
          <wp:inline distT="0" distB="0" distL="0" distR="0" wp14:anchorId="7398B377" wp14:editId="4429E2CD">
            <wp:extent cx="3979199" cy="2984400"/>
            <wp:effectExtent l="19050" t="19050" r="21590" b="2603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79199" cy="2984400"/>
                    </a:xfrm>
                    <a:prstGeom prst="rect">
                      <a:avLst/>
                    </a:prstGeom>
                    <a:ln>
                      <a:solidFill>
                        <a:schemeClr val="accent1"/>
                      </a:solidFill>
                    </a:ln>
                  </pic:spPr>
                </pic:pic>
              </a:graphicData>
            </a:graphic>
          </wp:inline>
        </w:drawing>
      </w:r>
    </w:p>
    <w:p w:rsidR="0077060B" w:rsidRPr="0077060B" w:rsidRDefault="0077060B" w:rsidP="004A03A3">
      <w:pPr>
        <w:pStyle w:val="Rubrik3"/>
        <w:spacing w:before="0" w:line="240" w:lineRule="auto"/>
      </w:pPr>
      <w:r w:rsidRPr="0077060B">
        <w:t>Grundprinciper - Glidning</w:t>
      </w:r>
    </w:p>
    <w:p w:rsidR="0077060B" w:rsidRDefault="0077060B" w:rsidP="004A03A3">
      <w:pPr>
        <w:spacing w:after="0" w:line="240" w:lineRule="auto"/>
      </w:pPr>
      <w:r w:rsidRPr="0077060B">
        <w:t>Ovanlig</w:t>
      </w:r>
      <w:r w:rsidR="00CD3F57">
        <w:t>t kraftig</w:t>
      </w:r>
      <w:r w:rsidRPr="0077060B">
        <w:t xml:space="preserve"> e</w:t>
      </w:r>
      <w:r>
        <w:t xml:space="preserve">ller plötslig inbromsning eller skarpa svängar kan orsaka krafter som gör att lasten glider på lastbärarens </w:t>
      </w:r>
      <w:r w:rsidR="004A03A3">
        <w:t>flak eller till och med faller av</w:t>
      </w:r>
      <w:r>
        <w:t>.</w:t>
      </w:r>
    </w:p>
    <w:p w:rsidR="004A03A3" w:rsidRDefault="004A03A3" w:rsidP="004A03A3">
      <w:pPr>
        <w:spacing w:after="0" w:line="240" w:lineRule="auto"/>
      </w:pPr>
    </w:p>
    <w:p w:rsidR="0077060B" w:rsidRPr="0077060B" w:rsidRDefault="0077060B" w:rsidP="004A03A3">
      <w:pPr>
        <w:spacing w:after="0" w:line="240" w:lineRule="auto"/>
      </w:pPr>
      <w:r>
        <w:t xml:space="preserve">Bilden visar att </w:t>
      </w:r>
      <w:r w:rsidR="004A03A3">
        <w:t>gods</w:t>
      </w:r>
      <w:r>
        <w:t>vikte</w:t>
      </w:r>
      <w:r w:rsidR="00195A93">
        <w:t>n</w:t>
      </w:r>
      <w:r>
        <w:t xml:space="preserve"> inte påverkar om en last börjar glida eller </w:t>
      </w:r>
      <w:proofErr w:type="gramStart"/>
      <w:r>
        <w:t>ej</w:t>
      </w:r>
      <w:proofErr w:type="gramEnd"/>
      <w:r>
        <w:t>.</w:t>
      </w:r>
    </w:p>
    <w:p w:rsidR="006647E3" w:rsidRPr="0053655F" w:rsidRDefault="006647E3" w:rsidP="006647E3"/>
    <w:p w:rsidR="006647E3" w:rsidRPr="0053655F" w:rsidRDefault="00335F9A" w:rsidP="006647E3">
      <w:pPr>
        <w:rPr>
          <w:b/>
        </w:rPr>
      </w:pPr>
      <w:r>
        <w:rPr>
          <w:b/>
        </w:rPr>
        <w:t>Anteckningar</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3F65F2" w:rsidRPr="0053655F" w:rsidRDefault="003F65F2" w:rsidP="003F65F2">
      <w:pPr>
        <w:rPr>
          <w:b/>
        </w:rPr>
      </w:pPr>
      <w:r w:rsidRPr="0053655F">
        <w:rPr>
          <w:b/>
        </w:rPr>
        <w:t>________________________________________________________________________________</w:t>
      </w:r>
    </w:p>
    <w:p w:rsidR="003F65F2" w:rsidRPr="0053655F" w:rsidRDefault="003F65F2" w:rsidP="003F65F2">
      <w:pPr>
        <w:rPr>
          <w:b/>
        </w:rPr>
      </w:pPr>
      <w:r w:rsidRPr="0053655F">
        <w:rPr>
          <w:b/>
        </w:rPr>
        <w:t>________________________________________________________________________________</w:t>
      </w:r>
    </w:p>
    <w:p w:rsidR="006647E3" w:rsidRPr="0053655F" w:rsidRDefault="006647E3" w:rsidP="006647E3"/>
    <w:p w:rsidR="006647E3" w:rsidRDefault="006647E3" w:rsidP="006647E3">
      <w:pPr>
        <w:pStyle w:val="Rubrik2"/>
      </w:pPr>
      <w:r w:rsidRPr="0053655F">
        <w:t>[</w:t>
      </w:r>
      <w:r w:rsidR="004C66F4">
        <w:t>Bild</w:t>
      </w:r>
      <w:r w:rsidRPr="0053655F">
        <w:t xml:space="preserve"> </w:t>
      </w:r>
      <w:r w:rsidR="004A03A3">
        <w:t>2</w:t>
      </w:r>
      <w:r w:rsidR="00783150">
        <w:t>1</w:t>
      </w:r>
      <w:r w:rsidR="004C66F4">
        <w:t xml:space="preserve"> Allmänt</w:t>
      </w:r>
      <w:r w:rsidRPr="0053655F">
        <w:t>]</w:t>
      </w:r>
    </w:p>
    <w:p w:rsidR="006F79AE" w:rsidRPr="006F79AE" w:rsidRDefault="006F79AE" w:rsidP="006F79AE">
      <w:pPr>
        <w:rPr>
          <w:sz w:val="2"/>
          <w:szCs w:val="2"/>
        </w:rPr>
      </w:pPr>
    </w:p>
    <w:p w:rsidR="006647E3" w:rsidRPr="0053655F" w:rsidRDefault="003D6951" w:rsidP="006647E3">
      <w:r w:rsidRPr="003D6951">
        <w:rPr>
          <w:noProof/>
          <w:lang w:eastAsia="sv-SE"/>
        </w:rPr>
        <w:drawing>
          <wp:inline distT="0" distB="0" distL="0" distR="0" wp14:anchorId="3B4313FE" wp14:editId="1762DCF4">
            <wp:extent cx="3979199" cy="2984400"/>
            <wp:effectExtent l="19050" t="19050" r="21590" b="26035"/>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79199" cy="2984400"/>
                    </a:xfrm>
                    <a:prstGeom prst="rect">
                      <a:avLst/>
                    </a:prstGeom>
                    <a:ln>
                      <a:solidFill>
                        <a:schemeClr val="accent1"/>
                      </a:solidFill>
                    </a:ln>
                  </pic:spPr>
                </pic:pic>
              </a:graphicData>
            </a:graphic>
          </wp:inline>
        </w:drawing>
      </w:r>
    </w:p>
    <w:p w:rsidR="00195A93" w:rsidRPr="0053655F" w:rsidRDefault="00195A93" w:rsidP="006647E3">
      <w:pPr>
        <w:pStyle w:val="Rubrik3"/>
      </w:pPr>
      <w:r w:rsidRPr="0053655F">
        <w:t>Grundprinciper - Friktion</w:t>
      </w:r>
    </w:p>
    <w:p w:rsidR="00195A93" w:rsidRDefault="00195A93" w:rsidP="003E1B45">
      <w:pPr>
        <w:spacing w:after="0" w:line="240" w:lineRule="auto"/>
      </w:pPr>
      <w:r w:rsidRPr="00195A93">
        <w:t xml:space="preserve">Friktion uppkommer när två ytor kommer i kontakt med varandra. </w:t>
      </w:r>
      <w:r w:rsidR="00F71178">
        <w:t>Friktionen fastställs med en friktionskoefficient som</w:t>
      </w:r>
      <w:r>
        <w:t xml:space="preserve"> är ett mått på hur sträv kontaktytan är mellan två ytor. Desto högre friktion desto svårare är det för lasten att börja glida. Friktion</w:t>
      </w:r>
      <w:r w:rsidR="00DF2F74">
        <w:t>skoefficienten</w:t>
      </w:r>
      <w:r>
        <w:t xml:space="preserve"> beror på vilka egenskaper kollit och ytan på flaket har.</w:t>
      </w:r>
    </w:p>
    <w:p w:rsidR="003E1B45" w:rsidRDefault="003E1B45" w:rsidP="003E1B45">
      <w:pPr>
        <w:spacing w:after="0" w:line="240" w:lineRule="auto"/>
      </w:pPr>
    </w:p>
    <w:p w:rsidR="00195A93" w:rsidRPr="00195A93" w:rsidRDefault="00DF63A0" w:rsidP="003E1B45">
      <w:pPr>
        <w:spacing w:after="0" w:line="240" w:lineRule="auto"/>
      </w:pPr>
      <w:r>
        <w:t>Se video på lut</w:t>
      </w:r>
      <w:r w:rsidR="00195A93">
        <w:t xml:space="preserve">ningsprov: </w:t>
      </w:r>
      <w:r w:rsidR="00195A93" w:rsidRPr="00195A93">
        <w:t>http://www.cargosecuring.info</w:t>
      </w:r>
    </w:p>
    <w:p w:rsidR="006647E3" w:rsidRPr="0053655F" w:rsidRDefault="006647E3" w:rsidP="006647E3"/>
    <w:p w:rsidR="006647E3" w:rsidRPr="006B00D1" w:rsidRDefault="00335F9A" w:rsidP="006B00D1">
      <w:pPr>
        <w:tabs>
          <w:tab w:val="left" w:pos="1658"/>
        </w:tabs>
        <w:rPr>
          <w:b/>
        </w:rPr>
      </w:pPr>
      <w:r w:rsidRPr="006B00D1">
        <w:rPr>
          <w:b/>
        </w:rPr>
        <w:t>Anteckningar</w:t>
      </w:r>
      <w:r w:rsidR="006B00D1" w:rsidRPr="006B00D1">
        <w:rPr>
          <w:b/>
        </w:rPr>
        <w:tab/>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F79AE" w:rsidRPr="006647E3" w:rsidRDefault="006F79AE" w:rsidP="006F79AE">
      <w:pPr>
        <w:rPr>
          <w:b/>
          <w:lang w:val="en-US"/>
        </w:rPr>
      </w:pPr>
      <w:r w:rsidRPr="006647E3">
        <w:rPr>
          <w:b/>
          <w:lang w:val="en-US"/>
        </w:rPr>
        <w:t>________________________________________________________________________________</w:t>
      </w:r>
    </w:p>
    <w:p w:rsidR="006F79AE" w:rsidRPr="006647E3" w:rsidRDefault="006F79AE" w:rsidP="006F79AE">
      <w:pPr>
        <w:rPr>
          <w:b/>
          <w:lang w:val="en-US"/>
        </w:rPr>
      </w:pPr>
      <w:r w:rsidRPr="006647E3">
        <w:rPr>
          <w:b/>
          <w:lang w:val="en-US"/>
        </w:rPr>
        <w:t>________________________________________________________________________________</w:t>
      </w:r>
    </w:p>
    <w:p w:rsidR="006F79AE" w:rsidRPr="006647E3" w:rsidRDefault="006F79AE" w:rsidP="006F79AE">
      <w:pPr>
        <w:rPr>
          <w:b/>
          <w:lang w:val="en-US"/>
        </w:rPr>
      </w:pPr>
      <w:r w:rsidRPr="006647E3">
        <w:rPr>
          <w:b/>
          <w:lang w:val="en-US"/>
        </w:rPr>
        <w:t>________________________________________________________________________________</w:t>
      </w:r>
    </w:p>
    <w:p w:rsidR="006F79AE" w:rsidRPr="006647E3" w:rsidRDefault="006F79AE" w:rsidP="006F79AE">
      <w:pPr>
        <w:rPr>
          <w:b/>
          <w:lang w:val="en-US"/>
        </w:rPr>
      </w:pPr>
      <w:r w:rsidRPr="006647E3">
        <w:rPr>
          <w:b/>
          <w:lang w:val="en-US"/>
        </w:rPr>
        <w:t>________________________________________________________________________________</w:t>
      </w:r>
    </w:p>
    <w:p w:rsidR="006F79AE" w:rsidRPr="006647E3" w:rsidRDefault="006F79AE" w:rsidP="006647E3">
      <w:pPr>
        <w:rPr>
          <w:b/>
          <w:lang w:val="en-US"/>
        </w:rPr>
      </w:pPr>
    </w:p>
    <w:p w:rsidR="006647E3" w:rsidRPr="006B00D1" w:rsidRDefault="006647E3" w:rsidP="006647E3">
      <w:pPr>
        <w:pStyle w:val="Rubrik2"/>
      </w:pPr>
      <w:r w:rsidRPr="006B00D1">
        <w:t>[</w:t>
      </w:r>
      <w:r w:rsidR="004C66F4" w:rsidRPr="006B00D1">
        <w:t>Bild</w:t>
      </w:r>
      <w:r w:rsidRPr="006B00D1">
        <w:t xml:space="preserve"> </w:t>
      </w:r>
      <w:r w:rsidR="00783150" w:rsidRPr="006B00D1">
        <w:t>22</w:t>
      </w:r>
      <w:r w:rsidR="004C66F4" w:rsidRPr="006B00D1">
        <w:t xml:space="preserve"> Allmänt</w:t>
      </w:r>
      <w:r w:rsidRPr="006B00D1">
        <w:t>]</w:t>
      </w:r>
    </w:p>
    <w:p w:rsidR="006F79AE" w:rsidRPr="006F79AE" w:rsidRDefault="006F79AE" w:rsidP="006F79AE">
      <w:pPr>
        <w:rPr>
          <w:sz w:val="2"/>
          <w:szCs w:val="2"/>
          <w:lang w:val="en-US"/>
        </w:rPr>
      </w:pPr>
    </w:p>
    <w:p w:rsidR="006647E3" w:rsidRPr="006F79AE" w:rsidRDefault="003D6951" w:rsidP="006647E3">
      <w:r w:rsidRPr="003D6951">
        <w:rPr>
          <w:noProof/>
          <w:lang w:eastAsia="sv-SE"/>
        </w:rPr>
        <w:drawing>
          <wp:inline distT="0" distB="0" distL="0" distR="0" wp14:anchorId="4E2013AC" wp14:editId="3F9F79B0">
            <wp:extent cx="3979199" cy="2984400"/>
            <wp:effectExtent l="19050" t="19050" r="21590" b="26035"/>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79199" cy="2984400"/>
                    </a:xfrm>
                    <a:prstGeom prst="rect">
                      <a:avLst/>
                    </a:prstGeom>
                    <a:ln>
                      <a:solidFill>
                        <a:schemeClr val="accent1"/>
                      </a:solidFill>
                    </a:ln>
                  </pic:spPr>
                </pic:pic>
              </a:graphicData>
            </a:graphic>
          </wp:inline>
        </w:drawing>
      </w:r>
    </w:p>
    <w:p w:rsidR="00DF2F74" w:rsidRPr="00DF2F74" w:rsidRDefault="0045438E" w:rsidP="006647E3">
      <w:pPr>
        <w:pStyle w:val="Rubrik3"/>
      </w:pPr>
      <w:r>
        <w:t>Grundprinciper</w:t>
      </w:r>
      <w:r w:rsidR="00DF2F74" w:rsidRPr="00DF2F74">
        <w:t xml:space="preserve"> - Tippning</w:t>
      </w:r>
    </w:p>
    <w:p w:rsidR="00DF2F74" w:rsidRDefault="006F79AE" w:rsidP="003E1B45">
      <w:pPr>
        <w:spacing w:after="0" w:line="240" w:lineRule="auto"/>
      </w:pPr>
      <w:r>
        <w:t xml:space="preserve">Hur stabilt ett kolli är beror på </w:t>
      </w:r>
      <w:r w:rsidR="00824E55">
        <w:t>var</w:t>
      </w:r>
      <w:r w:rsidR="00DF2F74" w:rsidRPr="00DF2F74">
        <w:t xml:space="preserve"> </w:t>
      </w:r>
      <w:r w:rsidR="00284E7A">
        <w:t xml:space="preserve">tyngdpunkten är placerad, </w:t>
      </w:r>
      <w:r w:rsidR="00824E55">
        <w:t xml:space="preserve">på </w:t>
      </w:r>
      <w:r w:rsidR="00284E7A">
        <w:t xml:space="preserve">kollits bredd och längd </w:t>
      </w:r>
      <w:r w:rsidR="00824E55">
        <w:t>samt på</w:t>
      </w:r>
      <w:r w:rsidR="00284E7A">
        <w:t xml:space="preserve"> </w:t>
      </w:r>
      <w:r w:rsidR="00AD53F1">
        <w:t>påkänningarnas storlek. T</w:t>
      </w:r>
      <w:r w:rsidR="00284E7A">
        <w:t>yngdpunkten</w:t>
      </w:r>
      <w:r>
        <w:t xml:space="preserve">s läge </w:t>
      </w:r>
      <w:r w:rsidR="00AD53F1">
        <w:t>för</w:t>
      </w:r>
      <w:r w:rsidR="00284E7A">
        <w:t xml:space="preserve"> ett kolli beror på hur massan är fördelad i lasten.</w:t>
      </w:r>
      <w:r w:rsidR="00AD53F1">
        <w:t xml:space="preserve"> Horisontella krafter som uppkommer om lastbäraren ändrar hastighet kan få kollit att luta eller tippa.</w:t>
      </w:r>
    </w:p>
    <w:p w:rsidR="00AD53F1" w:rsidRPr="00DF2F74" w:rsidRDefault="00824E55" w:rsidP="003E1B45">
      <w:pPr>
        <w:spacing w:after="0" w:line="240" w:lineRule="auto"/>
      </w:pPr>
      <w:r>
        <w:t>Tippningsrisken ökar ju smalare och högre ett godskolli är och ju högre upp tyngdpunkten ligger desto lättare tippar godset.</w:t>
      </w:r>
    </w:p>
    <w:p w:rsidR="006647E3" w:rsidRPr="0053655F" w:rsidRDefault="006647E3" w:rsidP="006647E3"/>
    <w:p w:rsidR="006647E3" w:rsidRPr="006B00D1" w:rsidRDefault="00335F9A" w:rsidP="006647E3">
      <w:pPr>
        <w:rPr>
          <w:b/>
        </w:rPr>
      </w:pPr>
      <w:r w:rsidRPr="006B00D1">
        <w:rPr>
          <w:b/>
        </w:rPr>
        <w:t>Anteckningar</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3823F5" w:rsidRDefault="003823F5">
      <w:pPr>
        <w:rPr>
          <w:rFonts w:asciiTheme="majorHAnsi" w:eastAsiaTheme="majorEastAsia" w:hAnsiTheme="majorHAnsi" w:cstheme="majorBidi"/>
          <w:b/>
          <w:bCs/>
          <w:color w:val="4F81BD" w:themeColor="accent1"/>
          <w:sz w:val="26"/>
          <w:szCs w:val="26"/>
          <w:lang w:val="en-US"/>
        </w:rPr>
      </w:pPr>
      <w:r>
        <w:rPr>
          <w:lang w:val="en-US"/>
        </w:rPr>
        <w:br w:type="page"/>
      </w:r>
    </w:p>
    <w:p w:rsidR="006647E3" w:rsidRPr="006B00D1" w:rsidRDefault="006647E3" w:rsidP="006647E3">
      <w:pPr>
        <w:pStyle w:val="Rubrik2"/>
      </w:pPr>
      <w:r w:rsidRPr="006B00D1">
        <w:t>[</w:t>
      </w:r>
      <w:r w:rsidR="006F79AE" w:rsidRPr="006B00D1">
        <w:t>Bild 2</w:t>
      </w:r>
      <w:r w:rsidR="00783150" w:rsidRPr="006B00D1">
        <w:t>3</w:t>
      </w:r>
      <w:r w:rsidRPr="006B00D1">
        <w:t xml:space="preserve"> </w:t>
      </w:r>
      <w:r w:rsidR="004C66F4" w:rsidRPr="006B00D1">
        <w:t>Allmänt</w:t>
      </w:r>
      <w:r w:rsidRPr="006B00D1">
        <w:t>]</w:t>
      </w:r>
    </w:p>
    <w:p w:rsidR="00B274D8" w:rsidRPr="00B274D8" w:rsidRDefault="00B274D8" w:rsidP="00B274D8">
      <w:pPr>
        <w:rPr>
          <w:sz w:val="2"/>
          <w:szCs w:val="2"/>
          <w:lang w:val="en-US"/>
        </w:rPr>
      </w:pPr>
    </w:p>
    <w:p w:rsidR="006647E3" w:rsidRDefault="003D6951" w:rsidP="006647E3">
      <w:pPr>
        <w:rPr>
          <w:lang w:val="en-US"/>
        </w:rPr>
      </w:pPr>
      <w:r w:rsidRPr="003D6951">
        <w:rPr>
          <w:noProof/>
          <w:lang w:eastAsia="sv-SE"/>
        </w:rPr>
        <w:drawing>
          <wp:inline distT="0" distB="0" distL="0" distR="0" wp14:anchorId="2D8C3289" wp14:editId="767B8ADB">
            <wp:extent cx="3979199" cy="2984400"/>
            <wp:effectExtent l="19050" t="19050" r="21590" b="2603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79199" cy="2984400"/>
                    </a:xfrm>
                    <a:prstGeom prst="rect">
                      <a:avLst/>
                    </a:prstGeom>
                    <a:ln>
                      <a:solidFill>
                        <a:schemeClr val="accent1"/>
                      </a:solidFill>
                    </a:ln>
                  </pic:spPr>
                </pic:pic>
              </a:graphicData>
            </a:graphic>
          </wp:inline>
        </w:drawing>
      </w:r>
    </w:p>
    <w:p w:rsidR="00AD53F1" w:rsidRPr="0053655F" w:rsidRDefault="00AD53F1" w:rsidP="006647E3">
      <w:pPr>
        <w:pStyle w:val="Rubrik3"/>
      </w:pPr>
      <w:r w:rsidRPr="0053655F">
        <w:t>Grundprinciper - Vandring</w:t>
      </w:r>
    </w:p>
    <w:p w:rsidR="00AD53F1" w:rsidRPr="00AD53F1" w:rsidRDefault="00B274D8" w:rsidP="003E1B45">
      <w:pPr>
        <w:spacing w:after="0" w:line="240" w:lineRule="auto"/>
      </w:pPr>
      <w:r>
        <w:t>När gods tr</w:t>
      </w:r>
      <w:r w:rsidR="00AD53F1" w:rsidRPr="00AD53F1">
        <w:t xml:space="preserve">ansporteras utsätts </w:t>
      </w:r>
      <w:r w:rsidR="00AD53F1">
        <w:t>det för vibration</w:t>
      </w:r>
      <w:r>
        <w:t>er</w:t>
      </w:r>
      <w:r w:rsidR="00AD53F1">
        <w:t>. Vibra</w:t>
      </w:r>
      <w:r w:rsidR="00824E55">
        <w:t>tion</w:t>
      </w:r>
      <w:r>
        <w:t>er</w:t>
      </w:r>
      <w:r w:rsidR="00824E55">
        <w:t xml:space="preserve"> kan orsakas av lastfordonets</w:t>
      </w:r>
      <w:r w:rsidR="00AD53F1">
        <w:t xml:space="preserve"> motor, ytan på vägbanan, däcken, fjädring</w:t>
      </w:r>
      <w:r w:rsidR="00824E55">
        <w:t>en</w:t>
      </w:r>
      <w:r w:rsidR="00AD53F1">
        <w:t xml:space="preserve"> eller </w:t>
      </w:r>
      <w:r w:rsidR="00824E55">
        <w:t>på</w:t>
      </w:r>
      <w:r w:rsidR="00AD53F1">
        <w:t>byggnad</w:t>
      </w:r>
      <w:r w:rsidR="00824E55">
        <w:t>en</w:t>
      </w:r>
      <w:r w:rsidR="00AD53F1">
        <w:t>. Om vibratione</w:t>
      </w:r>
      <w:r w:rsidR="00824E55">
        <w:t>rna</w:t>
      </w:r>
      <w:r w:rsidR="00AD53F1">
        <w:t xml:space="preserve"> är kraftig</w:t>
      </w:r>
      <w:r w:rsidR="00824E55">
        <w:t>a</w:t>
      </w:r>
      <w:r w:rsidR="00AD53F1">
        <w:t xml:space="preserve">, kan lasten börja vandra </w:t>
      </w:r>
      <w:r w:rsidR="00824E55">
        <w:t>på flaket</w:t>
      </w:r>
      <w:r>
        <w:t xml:space="preserve">, falla av </w:t>
      </w:r>
      <w:r w:rsidR="00824E55">
        <w:t xml:space="preserve">och </w:t>
      </w:r>
      <w:r w:rsidR="00433B5A">
        <w:t xml:space="preserve">orsaka en olycka. Omfattningen </w:t>
      </w:r>
      <w:r>
        <w:t xml:space="preserve">av </w:t>
      </w:r>
      <w:r w:rsidR="00433B5A">
        <w:t>vibrationer</w:t>
      </w:r>
      <w:r w:rsidR="00824E55">
        <w:t xml:space="preserve"> kan idag lätt beräknas</w:t>
      </w:r>
      <w:r w:rsidR="003823F5">
        <w:t xml:space="preserve"> med enheter som har</w:t>
      </w:r>
      <w:r w:rsidR="00433B5A">
        <w:t xml:space="preserve"> en inbyggd accelerationsgivare.</w:t>
      </w:r>
    </w:p>
    <w:p w:rsidR="006647E3" w:rsidRPr="0053655F" w:rsidRDefault="006647E3" w:rsidP="006647E3"/>
    <w:p w:rsidR="006647E3" w:rsidRPr="006B00D1" w:rsidRDefault="00335F9A" w:rsidP="006647E3">
      <w:pPr>
        <w:rPr>
          <w:b/>
        </w:rPr>
      </w:pPr>
      <w:r w:rsidRPr="006B00D1">
        <w:rPr>
          <w:b/>
        </w:rPr>
        <w:t>Anteckningar</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6647E3" w:rsidRPr="006647E3" w:rsidRDefault="006647E3" w:rsidP="006647E3">
      <w:pPr>
        <w:rPr>
          <w:b/>
          <w:lang w:val="en-US"/>
        </w:rPr>
      </w:pPr>
      <w:r w:rsidRPr="006647E3">
        <w:rPr>
          <w:b/>
          <w:lang w:val="en-US"/>
        </w:rPr>
        <w:t>________________________________________________________________________________</w:t>
      </w:r>
    </w:p>
    <w:p w:rsidR="00B274D8" w:rsidRPr="006647E3" w:rsidRDefault="00B274D8" w:rsidP="00B274D8">
      <w:pPr>
        <w:rPr>
          <w:b/>
          <w:lang w:val="en-US"/>
        </w:rPr>
      </w:pPr>
      <w:r w:rsidRPr="006647E3">
        <w:rPr>
          <w:b/>
          <w:lang w:val="en-US"/>
        </w:rPr>
        <w:t>________________________________________________________________________________</w:t>
      </w:r>
    </w:p>
    <w:p w:rsidR="003F65F2" w:rsidRPr="006647E3" w:rsidRDefault="003F65F2" w:rsidP="003F65F2">
      <w:pPr>
        <w:rPr>
          <w:b/>
          <w:lang w:val="en-US"/>
        </w:rPr>
      </w:pPr>
      <w:r w:rsidRPr="006647E3">
        <w:rPr>
          <w:b/>
          <w:lang w:val="en-US"/>
        </w:rPr>
        <w:t>________________________________________________________________________________</w:t>
      </w:r>
    </w:p>
    <w:p w:rsidR="003F65F2" w:rsidRPr="006647E3" w:rsidRDefault="003F65F2" w:rsidP="003F65F2">
      <w:pPr>
        <w:rPr>
          <w:b/>
          <w:lang w:val="en-US"/>
        </w:rPr>
      </w:pPr>
      <w:r w:rsidRPr="006647E3">
        <w:rPr>
          <w:b/>
          <w:lang w:val="en-US"/>
        </w:rPr>
        <w:t>________________________________________________________________________________</w:t>
      </w:r>
    </w:p>
    <w:p w:rsidR="00A03E57" w:rsidRDefault="00A03E57">
      <w:pPr>
        <w:rPr>
          <w:rFonts w:asciiTheme="majorHAnsi" w:eastAsiaTheme="majorEastAsia" w:hAnsiTheme="majorHAnsi" w:cstheme="majorBidi"/>
          <w:b/>
          <w:bCs/>
          <w:color w:val="4F81BD" w:themeColor="accent1"/>
          <w:sz w:val="26"/>
          <w:szCs w:val="26"/>
          <w:lang w:val="en-US"/>
        </w:rPr>
      </w:pPr>
      <w:r>
        <w:rPr>
          <w:lang w:val="en-US"/>
        </w:rPr>
        <w:br w:type="page"/>
      </w:r>
    </w:p>
    <w:p w:rsidR="006647E3" w:rsidRPr="006B00D1" w:rsidRDefault="006647E3" w:rsidP="006647E3">
      <w:pPr>
        <w:pStyle w:val="Rubrik2"/>
      </w:pPr>
      <w:r w:rsidRPr="006B00D1">
        <w:t>[</w:t>
      </w:r>
      <w:r w:rsidR="004C66F4" w:rsidRPr="006B00D1">
        <w:t>Bild</w:t>
      </w:r>
      <w:r w:rsidRPr="006B00D1">
        <w:t xml:space="preserve"> </w:t>
      </w:r>
      <w:r w:rsidR="00B274D8" w:rsidRPr="006B00D1">
        <w:t>2</w:t>
      </w:r>
      <w:r w:rsidR="00783150" w:rsidRPr="006B00D1">
        <w:t>4</w:t>
      </w:r>
      <w:r w:rsidR="004C66F4" w:rsidRPr="006B00D1">
        <w:t xml:space="preserve"> Allmänt</w:t>
      </w:r>
      <w:r w:rsidRPr="006B00D1">
        <w:t>]</w:t>
      </w:r>
    </w:p>
    <w:p w:rsidR="00B274D8" w:rsidRPr="00B274D8" w:rsidRDefault="00B274D8" w:rsidP="00B274D8">
      <w:pPr>
        <w:rPr>
          <w:sz w:val="2"/>
          <w:szCs w:val="2"/>
          <w:lang w:val="en-US"/>
        </w:rPr>
      </w:pPr>
    </w:p>
    <w:p w:rsidR="006647E3" w:rsidRDefault="003D6951" w:rsidP="006647E3">
      <w:pPr>
        <w:rPr>
          <w:lang w:val="en-US"/>
        </w:rPr>
      </w:pPr>
      <w:r w:rsidRPr="003D6951">
        <w:rPr>
          <w:noProof/>
          <w:lang w:eastAsia="sv-SE"/>
        </w:rPr>
        <w:drawing>
          <wp:inline distT="0" distB="0" distL="0" distR="0" wp14:anchorId="0A4D5A79" wp14:editId="54949CDD">
            <wp:extent cx="3979199" cy="2984400"/>
            <wp:effectExtent l="19050" t="19050" r="21590" b="26035"/>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79199" cy="2984400"/>
                    </a:xfrm>
                    <a:prstGeom prst="rect">
                      <a:avLst/>
                    </a:prstGeom>
                    <a:ln>
                      <a:solidFill>
                        <a:schemeClr val="accent1"/>
                      </a:solidFill>
                    </a:ln>
                  </pic:spPr>
                </pic:pic>
              </a:graphicData>
            </a:graphic>
          </wp:inline>
        </w:drawing>
      </w:r>
    </w:p>
    <w:p w:rsidR="00433B5A" w:rsidRPr="00433B5A" w:rsidRDefault="00433B5A" w:rsidP="00DF1A5D">
      <w:pPr>
        <w:pStyle w:val="Rubrik3"/>
      </w:pPr>
      <w:r w:rsidRPr="00433B5A">
        <w:t>Lastsäkringsmetoder</w:t>
      </w:r>
    </w:p>
    <w:p w:rsidR="00433B5A" w:rsidRDefault="00824E55" w:rsidP="003E1B45">
      <w:pPr>
        <w:spacing w:after="0" w:line="240" w:lineRule="auto"/>
      </w:pPr>
      <w:r>
        <w:t xml:space="preserve">Det finns tre olika typer </w:t>
      </w:r>
      <w:r w:rsidR="00B274D8">
        <w:t xml:space="preserve">av </w:t>
      </w:r>
      <w:r>
        <w:t>l</w:t>
      </w:r>
      <w:r w:rsidR="00433B5A" w:rsidRPr="00433B5A">
        <w:t>astsäkringsmetoder</w:t>
      </w:r>
      <w:r w:rsidR="00312264">
        <w:t>: 1) förstängning, 2) låsning och 3) surrning. Om lasten placeras längst fram mot gaveln på lastbärare</w:t>
      </w:r>
      <w:r w:rsidR="00C50DD7">
        <w:t xml:space="preserve">n, kan gaveln fungera som </w:t>
      </w:r>
      <w:r w:rsidR="00312264">
        <w:t>förstän</w:t>
      </w:r>
      <w:r w:rsidR="00C50DD7">
        <w:t>gn</w:t>
      </w:r>
      <w:r w:rsidR="00312264">
        <w:t xml:space="preserve">ing. </w:t>
      </w:r>
      <w:r w:rsidR="00C50DD7">
        <w:t xml:space="preserve">Låsningsmetoden utgörs i huvudsak av själva fordonet. Containers och flak låses </w:t>
      </w:r>
      <w:r w:rsidR="00B274D8">
        <w:t xml:space="preserve">fast </w:t>
      </w:r>
      <w:r w:rsidR="00C50DD7">
        <w:t>på ford</w:t>
      </w:r>
      <w:r>
        <w:t xml:space="preserve">onets chassi med en hjälp av </w:t>
      </w:r>
      <w:r w:rsidR="00C50DD7">
        <w:t>twistlock</w:t>
      </w:r>
      <w:r>
        <w:t>s</w:t>
      </w:r>
      <w:r w:rsidR="00C50DD7">
        <w:t xml:space="preserve">. I de flesta fall monteras twistlocken till fordonet redan </w:t>
      </w:r>
      <w:r w:rsidR="00B274D8">
        <w:t xml:space="preserve">vid dess </w:t>
      </w:r>
      <w:r w:rsidR="00C50DD7">
        <w:t>konstruktion.</w:t>
      </w:r>
    </w:p>
    <w:p w:rsidR="003E1B45" w:rsidRDefault="003E1B45" w:rsidP="003E1B45">
      <w:pPr>
        <w:spacing w:after="0" w:line="240" w:lineRule="auto"/>
      </w:pPr>
    </w:p>
    <w:p w:rsidR="00C50DD7" w:rsidRPr="00433B5A" w:rsidRDefault="00C50DD7" w:rsidP="003E1B45">
      <w:pPr>
        <w:spacing w:after="0" w:line="240" w:lineRule="auto"/>
      </w:pPr>
      <w:r>
        <w:t xml:space="preserve">Den </w:t>
      </w:r>
      <w:r w:rsidR="00B274D8">
        <w:t xml:space="preserve">europeiska </w:t>
      </w:r>
      <w:r>
        <w:t xml:space="preserve">standarden EN </w:t>
      </w:r>
      <w:proofErr w:type="gramStart"/>
      <w:r>
        <w:t>12195-1:2010</w:t>
      </w:r>
      <w:proofErr w:type="gramEnd"/>
      <w:r>
        <w:t xml:space="preserve"> delar upp lastsäkringsmetoderna i tv</w:t>
      </w:r>
      <w:r w:rsidR="00824E55">
        <w:t>å kategorier: 1) friktionssurrning</w:t>
      </w:r>
      <w:r>
        <w:t xml:space="preserve"> och 2) </w:t>
      </w:r>
      <w:r w:rsidR="00824E55">
        <w:t>direkt</w:t>
      </w:r>
      <w:r>
        <w:t xml:space="preserve">surrning. </w:t>
      </w:r>
      <w:r w:rsidR="003823F5">
        <w:t xml:space="preserve">Överfallssurrningar tillhör den första kategorin medan loopsurrningar, grimmor samt rak- och </w:t>
      </w:r>
      <w:proofErr w:type="spellStart"/>
      <w:r w:rsidR="003823F5">
        <w:t>kryssurrningar</w:t>
      </w:r>
      <w:proofErr w:type="spellEnd"/>
      <w:r w:rsidR="003823F5">
        <w:t xml:space="preserve"> tillhör den andra kategorin. Loop- och </w:t>
      </w:r>
      <w:proofErr w:type="spellStart"/>
      <w:r w:rsidR="003823F5">
        <w:t>grimsurrningar</w:t>
      </w:r>
      <w:proofErr w:type="spellEnd"/>
      <w:r w:rsidR="003823F5">
        <w:t xml:space="preserve"> </w:t>
      </w:r>
      <w:r w:rsidR="00A03E57">
        <w:t xml:space="preserve">är fästa i flaket medan rak- och </w:t>
      </w:r>
      <w:proofErr w:type="spellStart"/>
      <w:r w:rsidR="00A03E57">
        <w:t>kryssurrningar</w:t>
      </w:r>
      <w:proofErr w:type="spellEnd"/>
      <w:r w:rsidR="00A03E57">
        <w:t xml:space="preserve"> är fästa både i flaket och på godset</w:t>
      </w:r>
      <w:r w:rsidR="006901DD">
        <w:t>.</w:t>
      </w:r>
    </w:p>
    <w:p w:rsidR="006647E3" w:rsidRPr="0053655F" w:rsidRDefault="006647E3" w:rsidP="006647E3"/>
    <w:p w:rsidR="006647E3" w:rsidRPr="0053655F" w:rsidRDefault="00335F9A" w:rsidP="006647E3">
      <w:pPr>
        <w:rPr>
          <w:b/>
        </w:rPr>
      </w:pPr>
      <w:r>
        <w:rPr>
          <w:b/>
        </w:rPr>
        <w:t>Anteckningar</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DF1A5D" w:rsidRPr="0053655F" w:rsidRDefault="006647E3" w:rsidP="006647E3">
      <w:pPr>
        <w:rPr>
          <w:b/>
        </w:rPr>
      </w:pPr>
      <w:r w:rsidRPr="0053655F">
        <w:rPr>
          <w:b/>
        </w:rPr>
        <w:t>________________________________________________________________________________</w:t>
      </w:r>
    </w:p>
    <w:p w:rsidR="00A03E57" w:rsidRDefault="00A03E57">
      <w:r>
        <w:br w:type="page"/>
      </w:r>
    </w:p>
    <w:p w:rsidR="0063777C" w:rsidRDefault="0063777C" w:rsidP="0063777C">
      <w:pPr>
        <w:pStyle w:val="Rubrik2"/>
      </w:pPr>
      <w:r w:rsidRPr="0053655F">
        <w:t>[</w:t>
      </w:r>
      <w:r>
        <w:t>Bild</w:t>
      </w:r>
      <w:r w:rsidRPr="0053655F">
        <w:t xml:space="preserve"> </w:t>
      </w:r>
      <w:r>
        <w:t>2</w:t>
      </w:r>
      <w:r w:rsidR="00783150">
        <w:t>5</w:t>
      </w:r>
      <w:r>
        <w:t xml:space="preserve"> </w:t>
      </w:r>
      <w:r w:rsidR="006B00D1">
        <w:t>Allmänt</w:t>
      </w:r>
      <w:r>
        <w:t>]</w:t>
      </w:r>
    </w:p>
    <w:p w:rsidR="0063777C" w:rsidRPr="0063777C" w:rsidRDefault="0063777C" w:rsidP="0063777C">
      <w:pPr>
        <w:spacing w:after="0" w:line="240" w:lineRule="auto"/>
      </w:pPr>
    </w:p>
    <w:p w:rsidR="00F80BA0" w:rsidRDefault="003D6951" w:rsidP="00DF1A5D">
      <w:r w:rsidRPr="003D6951">
        <w:rPr>
          <w:noProof/>
          <w:lang w:eastAsia="sv-SE"/>
        </w:rPr>
        <w:drawing>
          <wp:inline distT="0" distB="0" distL="0" distR="0" wp14:anchorId="09857607" wp14:editId="600D9A58">
            <wp:extent cx="3979199" cy="2984400"/>
            <wp:effectExtent l="19050" t="19050" r="21590" b="26035"/>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79199" cy="2984400"/>
                    </a:xfrm>
                    <a:prstGeom prst="rect">
                      <a:avLst/>
                    </a:prstGeom>
                    <a:ln>
                      <a:solidFill>
                        <a:schemeClr val="accent1"/>
                      </a:solidFill>
                    </a:ln>
                  </pic:spPr>
                </pic:pic>
              </a:graphicData>
            </a:graphic>
          </wp:inline>
        </w:drawing>
      </w:r>
    </w:p>
    <w:p w:rsidR="00F80BA0" w:rsidRDefault="00F80BA0" w:rsidP="00F80BA0">
      <w:pPr>
        <w:pStyle w:val="Rubrik3"/>
      </w:pPr>
      <w:r>
        <w:t>Lastsäkringsmetoder - förstängning</w:t>
      </w:r>
    </w:p>
    <w:p w:rsidR="00D83A34" w:rsidRDefault="00F80BA0" w:rsidP="00E104A1">
      <w:pPr>
        <w:spacing w:after="0" w:line="240" w:lineRule="auto"/>
      </w:pPr>
      <w:r>
        <w:t>Förstängning innebär att gods placeras tätt intill fasta strukturer på lastbäraren, såsom framstam, sidolämmar, väggar, stöttor eller liknande. Förstängning är en grundläggande lastsäkringsmetod som både förhindrar glidning och tippning. Tippning förhindras inte om förstängningen inte når upp till godsets tyngdpunktsläge</w:t>
      </w:r>
      <w:r w:rsidR="00D83A34">
        <w:t>. Lastbärarens förmåga att förstänga gods mot framstam och sidolämmar varierar mellan olika typer av lastbärare. Se avsnitt ”Lastbärare – fordon/trailers”, för mer information.</w:t>
      </w:r>
    </w:p>
    <w:p w:rsidR="00E104A1" w:rsidRDefault="00E104A1" w:rsidP="00E104A1">
      <w:pPr>
        <w:spacing w:after="0" w:line="240" w:lineRule="auto"/>
      </w:pPr>
    </w:p>
    <w:p w:rsidR="00E104A1" w:rsidRDefault="00E104A1" w:rsidP="00E104A1">
      <w:pPr>
        <w:spacing w:after="0" w:line="240" w:lineRule="auto"/>
      </w:pPr>
      <w:r>
        <w:t>Gods</w:t>
      </w:r>
      <w:r w:rsidR="00D83A34">
        <w:t xml:space="preserve"> kan också förstängas indirekt </w:t>
      </w:r>
      <w:r>
        <w:t xml:space="preserve">mot fasta strukturer med hjälp av utfyllnadsmaterial, vilket förhindrar horisontella rörelser. I praktiken är det svårt att få till en tät stuv och vanligtvis återstår visst tomrum efter lastningen, vilka måste hållas så små som möjligt – särskilt mot framstammen. Det totala tomrummet i en sektion eller </w:t>
      </w:r>
      <w:proofErr w:type="spellStart"/>
      <w:r>
        <w:t>lastrad</w:t>
      </w:r>
      <w:proofErr w:type="spellEnd"/>
      <w:r>
        <w:t xml:space="preserve"> får inte överstiga höjden hos en europapall. Om tomrummet är större måste godset </w:t>
      </w:r>
      <w:proofErr w:type="spellStart"/>
      <w:r>
        <w:t>ompositioneras</w:t>
      </w:r>
      <w:proofErr w:type="spellEnd"/>
      <w:r>
        <w:t xml:space="preserve"> så att en tät stuv kan åstadkommas.</w:t>
      </w:r>
    </w:p>
    <w:p w:rsidR="00E104A1" w:rsidRDefault="00E104A1" w:rsidP="00E104A1">
      <w:pPr>
        <w:spacing w:after="0" w:line="240" w:lineRule="auto"/>
      </w:pPr>
    </w:p>
    <w:p w:rsidR="00E104A1" w:rsidRDefault="00E104A1" w:rsidP="00E104A1">
      <w:pPr>
        <w:spacing w:after="0" w:line="240" w:lineRule="auto"/>
      </w:pPr>
      <w:r>
        <w:t xml:space="preserve">Olika förstängningsmetoder beskrivs i senare avsnitt </w:t>
      </w:r>
      <w:r w:rsidR="00D83A34">
        <w:t xml:space="preserve"> </w:t>
      </w:r>
    </w:p>
    <w:p w:rsidR="00E104A1" w:rsidRDefault="00E104A1" w:rsidP="00E104A1">
      <w:pPr>
        <w:spacing w:after="0" w:line="240" w:lineRule="auto"/>
      </w:pPr>
    </w:p>
    <w:p w:rsidR="00E104A1" w:rsidRPr="006B00D1" w:rsidRDefault="00E104A1" w:rsidP="00E104A1">
      <w:pPr>
        <w:rPr>
          <w:b/>
          <w:bCs/>
        </w:rPr>
      </w:pPr>
      <w:r w:rsidRPr="006B00D1">
        <w:rPr>
          <w:b/>
          <w:bCs/>
        </w:rPr>
        <w:t>Anteckningar</w:t>
      </w:r>
    </w:p>
    <w:p w:rsidR="00E104A1" w:rsidRPr="008C5F03" w:rsidRDefault="00E104A1" w:rsidP="00E104A1">
      <w:pPr>
        <w:rPr>
          <w:b/>
          <w:bCs/>
          <w:lang w:val="en-US"/>
        </w:rPr>
      </w:pPr>
      <w:r w:rsidRPr="008C5F03">
        <w:rPr>
          <w:b/>
          <w:bCs/>
          <w:lang w:val="en-US"/>
        </w:rPr>
        <w:t>________________________________________________________________________________</w:t>
      </w:r>
    </w:p>
    <w:p w:rsidR="00E104A1" w:rsidRPr="00A84223" w:rsidRDefault="00E104A1" w:rsidP="00E104A1">
      <w:pPr>
        <w:rPr>
          <w:b/>
          <w:bCs/>
          <w:lang w:val="en-US"/>
        </w:rPr>
      </w:pPr>
      <w:r w:rsidRPr="00A84223">
        <w:rPr>
          <w:b/>
          <w:bCs/>
          <w:lang w:val="en-US"/>
        </w:rPr>
        <w:t>________________________________________________________________________________</w:t>
      </w:r>
    </w:p>
    <w:p w:rsidR="00E104A1" w:rsidRPr="00A84223" w:rsidRDefault="00E104A1" w:rsidP="00E104A1">
      <w:pPr>
        <w:rPr>
          <w:b/>
          <w:lang w:val="en-US"/>
        </w:rPr>
      </w:pPr>
      <w:r w:rsidRPr="00A84223">
        <w:rPr>
          <w:b/>
          <w:lang w:val="en-US"/>
        </w:rPr>
        <w:t>________________________________________________________________________________</w:t>
      </w:r>
    </w:p>
    <w:p w:rsidR="003D6951" w:rsidRDefault="00E104A1" w:rsidP="003D6951">
      <w:pPr>
        <w:rPr>
          <w:b/>
          <w:lang w:val="en-US"/>
        </w:rPr>
      </w:pPr>
      <w:r w:rsidRPr="00A84223">
        <w:rPr>
          <w:b/>
          <w:lang w:val="en-US"/>
        </w:rPr>
        <w:t>________________________________________________________________________________</w:t>
      </w:r>
    </w:p>
    <w:p w:rsidR="00F80BA0" w:rsidRPr="00D83A34" w:rsidRDefault="003D6951" w:rsidP="003D6951">
      <w:pPr>
        <w:pStyle w:val="Rubrik2"/>
      </w:pPr>
      <w:r w:rsidRPr="003D6951">
        <w:br w:type="page"/>
      </w:r>
      <w:r w:rsidR="00F80BA0" w:rsidRPr="00D83A34">
        <w:t>[Bild 2</w:t>
      </w:r>
      <w:r w:rsidR="00783150">
        <w:t>6</w:t>
      </w:r>
      <w:r w:rsidR="00F80BA0" w:rsidRPr="00D83A34">
        <w:t xml:space="preserve"> </w:t>
      </w:r>
      <w:r w:rsidR="006B00D1">
        <w:t>Allmänt</w:t>
      </w:r>
      <w:r w:rsidR="00F80BA0" w:rsidRPr="00D83A34">
        <w:t>]</w:t>
      </w:r>
    </w:p>
    <w:p w:rsidR="00F80BA0" w:rsidRPr="00D83A34" w:rsidRDefault="00F80BA0" w:rsidP="00F80BA0">
      <w:pPr>
        <w:rPr>
          <w:sz w:val="2"/>
          <w:szCs w:val="2"/>
        </w:rPr>
      </w:pPr>
    </w:p>
    <w:p w:rsidR="00F80BA0" w:rsidRPr="00E104A1" w:rsidRDefault="006B00D1" w:rsidP="00F80BA0">
      <w:r>
        <w:rPr>
          <w:noProof/>
          <w:lang w:eastAsia="sv-SE"/>
        </w:rPr>
        <w:drawing>
          <wp:inline distT="0" distB="0" distL="0" distR="0" wp14:anchorId="02A2D47E" wp14:editId="083417AF">
            <wp:extent cx="3974974" cy="2984400"/>
            <wp:effectExtent l="19050" t="19050" r="26035" b="2603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74974" cy="2984400"/>
                    </a:xfrm>
                    <a:prstGeom prst="rect">
                      <a:avLst/>
                    </a:prstGeom>
                    <a:ln>
                      <a:solidFill>
                        <a:schemeClr val="accent1"/>
                      </a:solidFill>
                    </a:ln>
                  </pic:spPr>
                </pic:pic>
              </a:graphicData>
            </a:graphic>
          </wp:inline>
        </w:drawing>
      </w:r>
    </w:p>
    <w:p w:rsidR="00F80BA0" w:rsidRPr="00ED03DD" w:rsidRDefault="00F80BA0" w:rsidP="00F80BA0">
      <w:pPr>
        <w:pStyle w:val="Rubrik3"/>
      </w:pPr>
      <w:r w:rsidRPr="00ED03DD">
        <w:t>Lastsäkringsmetoder</w:t>
      </w:r>
    </w:p>
    <w:p w:rsidR="00F80BA0" w:rsidRDefault="00F80BA0" w:rsidP="00F80BA0">
      <w:pPr>
        <w:spacing w:after="0" w:line="240" w:lineRule="auto"/>
      </w:pPr>
      <w:r w:rsidRPr="00223300">
        <w:t>Surrningar görs</w:t>
      </w:r>
      <w:r>
        <w:t xml:space="preserve"> vanligtvis</w:t>
      </w:r>
      <w:r w:rsidRPr="00223300">
        <w:t xml:space="preserve"> med spännband eller kätting. </w:t>
      </w:r>
      <w:r w:rsidRPr="006954D4">
        <w:t xml:space="preserve">Syftet med surrningarna </w:t>
      </w:r>
      <w:r>
        <w:t>är att förankra</w:t>
      </w:r>
      <w:r w:rsidRPr="006954D4">
        <w:t xml:space="preserve"> </w:t>
      </w:r>
      <w:r>
        <w:t>godset mot flaket eller mot någon annan förstängningsanordning</w:t>
      </w:r>
      <w:r w:rsidRPr="005E73B4">
        <w:t xml:space="preserve"> </w:t>
      </w:r>
      <w:r>
        <w:t xml:space="preserve">samt att </w:t>
      </w:r>
      <w:r w:rsidRPr="006954D4">
        <w:t>hålla ihop lasten</w:t>
      </w:r>
      <w:r>
        <w:t>. Surrningar ska placeras så att de endast är i kontakt med det gods och/eller de surrningsöglor som ska säkras, och de ska inte spännas över ömtåliga delar på godset. Observera att surrningsfästena på flaket ofta är den svaga länken. Vanligtvis får endast en surrning fästas i varje surrningsfäste.</w:t>
      </w:r>
    </w:p>
    <w:p w:rsidR="00F80BA0" w:rsidRDefault="00F80BA0" w:rsidP="00F80BA0">
      <w:pPr>
        <w:spacing w:after="0" w:line="240" w:lineRule="auto"/>
      </w:pPr>
    </w:p>
    <w:p w:rsidR="00F80BA0" w:rsidRDefault="00F80BA0" w:rsidP="00F80BA0">
      <w:pPr>
        <w:spacing w:after="0" w:line="240" w:lineRule="auto"/>
      </w:pPr>
      <w:r w:rsidRPr="00223300">
        <w:t>Lastsäkringsmet</w:t>
      </w:r>
      <w:r>
        <w:t>oder som kommer att gås igenom:</w:t>
      </w:r>
    </w:p>
    <w:p w:rsidR="00F80BA0" w:rsidRPr="00C7226B" w:rsidRDefault="00F80BA0" w:rsidP="00F80BA0">
      <w:pPr>
        <w:spacing w:after="0" w:line="240" w:lineRule="auto"/>
      </w:pPr>
    </w:p>
    <w:p w:rsidR="00F80BA0" w:rsidRDefault="00F80BA0" w:rsidP="00F80BA0">
      <w:pPr>
        <w:pStyle w:val="Liststycke"/>
        <w:numPr>
          <w:ilvl w:val="0"/>
          <w:numId w:val="17"/>
        </w:numPr>
        <w:spacing w:after="0" w:line="240" w:lineRule="auto"/>
        <w:rPr>
          <w:lang w:val="en-US"/>
        </w:rPr>
      </w:pPr>
      <w:proofErr w:type="spellStart"/>
      <w:r>
        <w:rPr>
          <w:lang w:val="en-US"/>
        </w:rPr>
        <w:t>Överfallssurrning</w:t>
      </w:r>
      <w:proofErr w:type="spellEnd"/>
      <w:r>
        <w:rPr>
          <w:lang w:val="en-US"/>
        </w:rPr>
        <w:t xml:space="preserve"> (</w:t>
      </w:r>
      <w:proofErr w:type="spellStart"/>
      <w:r>
        <w:rPr>
          <w:lang w:val="en-US"/>
        </w:rPr>
        <w:t>friktionssurrning</w:t>
      </w:r>
      <w:proofErr w:type="spellEnd"/>
      <w:r>
        <w:rPr>
          <w:lang w:val="en-US"/>
        </w:rPr>
        <w:t xml:space="preserve"> </w:t>
      </w:r>
      <w:proofErr w:type="spellStart"/>
      <w:r>
        <w:rPr>
          <w:lang w:val="en-US"/>
        </w:rPr>
        <w:t>enligt</w:t>
      </w:r>
      <w:proofErr w:type="spellEnd"/>
      <w:r>
        <w:rPr>
          <w:lang w:val="en-US"/>
        </w:rPr>
        <w:t xml:space="preserve"> EN 12195-1:2010)</w:t>
      </w:r>
    </w:p>
    <w:p w:rsidR="00F80BA0" w:rsidRDefault="00F80BA0" w:rsidP="00F80BA0">
      <w:pPr>
        <w:pStyle w:val="Liststycke"/>
        <w:numPr>
          <w:ilvl w:val="0"/>
          <w:numId w:val="17"/>
        </w:numPr>
        <w:spacing w:after="0" w:line="240" w:lineRule="auto"/>
        <w:rPr>
          <w:lang w:val="en-US"/>
        </w:rPr>
      </w:pPr>
      <w:proofErr w:type="spellStart"/>
      <w:r>
        <w:rPr>
          <w:lang w:val="en-US"/>
        </w:rPr>
        <w:t>Loopsurrning</w:t>
      </w:r>
      <w:proofErr w:type="spellEnd"/>
      <w:r>
        <w:rPr>
          <w:lang w:val="en-US"/>
        </w:rPr>
        <w:t xml:space="preserve"> </w:t>
      </w:r>
    </w:p>
    <w:p w:rsidR="00F80BA0" w:rsidRDefault="00F80BA0" w:rsidP="00F80BA0">
      <w:pPr>
        <w:pStyle w:val="Liststycke"/>
        <w:numPr>
          <w:ilvl w:val="0"/>
          <w:numId w:val="17"/>
        </w:numPr>
        <w:spacing w:after="0" w:line="240" w:lineRule="auto"/>
        <w:rPr>
          <w:lang w:val="en-US"/>
        </w:rPr>
      </w:pPr>
      <w:proofErr w:type="spellStart"/>
      <w:r>
        <w:rPr>
          <w:lang w:val="en-US"/>
        </w:rPr>
        <w:t>Grimma</w:t>
      </w:r>
      <w:proofErr w:type="spellEnd"/>
      <w:r>
        <w:rPr>
          <w:lang w:val="en-US"/>
        </w:rPr>
        <w:t xml:space="preserve"> </w:t>
      </w:r>
    </w:p>
    <w:p w:rsidR="00F80BA0" w:rsidRDefault="00F80BA0" w:rsidP="00F80BA0">
      <w:pPr>
        <w:pStyle w:val="Liststycke"/>
        <w:numPr>
          <w:ilvl w:val="0"/>
          <w:numId w:val="17"/>
        </w:numPr>
        <w:spacing w:after="0" w:line="240" w:lineRule="auto"/>
      </w:pPr>
      <w:r w:rsidRPr="00C7226B">
        <w:t>Rak/kryssurrning (</w:t>
      </w:r>
      <w:r w:rsidRPr="005E73B4">
        <w:t>direktsurrning</w:t>
      </w:r>
      <w:r w:rsidRPr="00C7226B">
        <w:t xml:space="preserve"> enligt EN </w:t>
      </w:r>
      <w:proofErr w:type="gramStart"/>
      <w:r w:rsidRPr="00C7226B">
        <w:t>12195-1:2010</w:t>
      </w:r>
      <w:proofErr w:type="gramEnd"/>
      <w:r w:rsidRPr="00C7226B">
        <w:t>)</w:t>
      </w:r>
    </w:p>
    <w:p w:rsidR="00F80BA0" w:rsidRPr="00442391" w:rsidRDefault="00F80BA0" w:rsidP="00F80BA0">
      <w:pPr>
        <w:pStyle w:val="Liststycke"/>
        <w:numPr>
          <w:ilvl w:val="0"/>
          <w:numId w:val="17"/>
        </w:numPr>
        <w:spacing w:after="0" w:line="240" w:lineRule="auto"/>
      </w:pPr>
      <w:r w:rsidRPr="00442391">
        <w:t>Rundtörnssurrning</w:t>
      </w:r>
      <w:r w:rsidR="00E104A1" w:rsidRPr="00442391">
        <w:t xml:space="preserve"> </w:t>
      </w:r>
      <w:r w:rsidR="00E104A1" w:rsidRPr="00C7226B">
        <w:t>(</w:t>
      </w:r>
      <w:r w:rsidR="00E104A1">
        <w:t>ej beskriven i</w:t>
      </w:r>
      <w:r w:rsidR="00E104A1" w:rsidRPr="00C7226B">
        <w:t xml:space="preserve"> EN </w:t>
      </w:r>
      <w:proofErr w:type="gramStart"/>
      <w:r w:rsidR="00E104A1" w:rsidRPr="00C7226B">
        <w:t>12195-1:2010</w:t>
      </w:r>
      <w:proofErr w:type="gramEnd"/>
      <w:r w:rsidR="00E104A1" w:rsidRPr="00C7226B">
        <w:t>)</w:t>
      </w:r>
    </w:p>
    <w:p w:rsidR="00F80BA0" w:rsidRPr="00442391" w:rsidRDefault="00F80BA0" w:rsidP="00F80BA0">
      <w:pPr>
        <w:pStyle w:val="Liststycke"/>
        <w:rPr>
          <w:color w:val="FF0000"/>
        </w:rPr>
      </w:pPr>
    </w:p>
    <w:p w:rsidR="00F80BA0" w:rsidRPr="00783150" w:rsidRDefault="00F80BA0" w:rsidP="00F80BA0">
      <w:pPr>
        <w:rPr>
          <w:b/>
          <w:bCs/>
        </w:rPr>
      </w:pPr>
      <w:r w:rsidRPr="00442391">
        <w:t xml:space="preserve"> </w:t>
      </w:r>
      <w:r w:rsidRPr="00783150">
        <w:rPr>
          <w:b/>
          <w:bCs/>
        </w:rPr>
        <w:t>Anteckningar</w:t>
      </w:r>
    </w:p>
    <w:p w:rsidR="00F80BA0" w:rsidRPr="00783150" w:rsidRDefault="00F80BA0" w:rsidP="00F80BA0">
      <w:pPr>
        <w:rPr>
          <w:b/>
          <w:bCs/>
        </w:rPr>
      </w:pPr>
      <w:r w:rsidRPr="00783150">
        <w:rPr>
          <w:b/>
          <w:bCs/>
        </w:rPr>
        <w:t>________________________________________________________________________________</w:t>
      </w:r>
    </w:p>
    <w:p w:rsidR="00F80BA0" w:rsidRPr="00783150" w:rsidRDefault="00F80BA0" w:rsidP="00F80BA0">
      <w:pPr>
        <w:rPr>
          <w:b/>
          <w:bCs/>
        </w:rPr>
      </w:pPr>
      <w:r w:rsidRPr="00783150">
        <w:rPr>
          <w:b/>
          <w:bCs/>
        </w:rPr>
        <w:t>________________________________________________________________________________</w:t>
      </w:r>
    </w:p>
    <w:p w:rsidR="00F80BA0" w:rsidRPr="00783150" w:rsidRDefault="00F80BA0" w:rsidP="00F80BA0">
      <w:pPr>
        <w:rPr>
          <w:b/>
        </w:rPr>
      </w:pPr>
      <w:r w:rsidRPr="00783150">
        <w:rPr>
          <w:b/>
        </w:rPr>
        <w:t>________________________________________________________________________________</w:t>
      </w:r>
    </w:p>
    <w:p w:rsidR="00F80BA0" w:rsidRPr="00783150" w:rsidRDefault="00F80BA0" w:rsidP="00F80BA0">
      <w:pPr>
        <w:rPr>
          <w:b/>
        </w:rPr>
      </w:pPr>
      <w:r w:rsidRPr="00783150">
        <w:rPr>
          <w:b/>
        </w:rPr>
        <w:t>________________________________________________________________________________</w:t>
      </w:r>
    </w:p>
    <w:p w:rsidR="00F80BA0" w:rsidRPr="00783150" w:rsidRDefault="003D6951" w:rsidP="00F80BA0">
      <w:pPr>
        <w:pStyle w:val="Rubrik2"/>
      </w:pPr>
      <w:r w:rsidRPr="003D6951">
        <w:rPr>
          <w:noProof/>
          <w:lang w:eastAsia="sv-SE"/>
        </w:rPr>
        <w:drawing>
          <wp:anchor distT="0" distB="0" distL="114300" distR="114300" simplePos="0" relativeHeight="251696128" behindDoc="0" locked="0" layoutInCell="1" allowOverlap="1" wp14:anchorId="57BC7F1D" wp14:editId="7565560C">
            <wp:simplePos x="0" y="0"/>
            <wp:positionH relativeFrom="column">
              <wp:posOffset>2922270</wp:posOffset>
            </wp:positionH>
            <wp:positionV relativeFrom="paragraph">
              <wp:posOffset>345440</wp:posOffset>
            </wp:positionV>
            <wp:extent cx="2926715" cy="2195830"/>
            <wp:effectExtent l="19050" t="19050" r="26035" b="13970"/>
            <wp:wrapSquare wrapText="bothSides"/>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26715" cy="21958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80BA0" w:rsidRPr="00783150">
        <w:t xml:space="preserve"> [Bild 2</w:t>
      </w:r>
      <w:r w:rsidR="00783150">
        <w:t>7</w:t>
      </w:r>
      <w:r w:rsidR="00F80BA0" w:rsidRPr="00783150">
        <w:t xml:space="preserve"> &amp; 2</w:t>
      </w:r>
      <w:r w:rsidR="00783150">
        <w:t>8</w:t>
      </w:r>
      <w:r w:rsidR="00F80BA0" w:rsidRPr="00783150">
        <w:t xml:space="preserve"> </w:t>
      </w:r>
      <w:r w:rsidR="006B00D1">
        <w:t>Allmänt</w:t>
      </w:r>
      <w:r w:rsidR="00F80BA0" w:rsidRPr="00783150">
        <w:t>]</w:t>
      </w:r>
    </w:p>
    <w:p w:rsidR="00F80BA0" w:rsidRPr="00783150" w:rsidRDefault="003D6951" w:rsidP="00F80BA0">
      <w:pPr>
        <w:rPr>
          <w:sz w:val="2"/>
          <w:szCs w:val="2"/>
        </w:rPr>
      </w:pPr>
      <w:r w:rsidRPr="003D6951">
        <w:rPr>
          <w:noProof/>
          <w:lang w:eastAsia="sv-SE"/>
        </w:rPr>
        <w:drawing>
          <wp:anchor distT="0" distB="0" distL="114300" distR="114300" simplePos="0" relativeHeight="251697152" behindDoc="0" locked="0" layoutInCell="1" allowOverlap="1" wp14:anchorId="08E67638" wp14:editId="0C51F6CC">
            <wp:simplePos x="0" y="0"/>
            <wp:positionH relativeFrom="column">
              <wp:posOffset>-89535</wp:posOffset>
            </wp:positionH>
            <wp:positionV relativeFrom="paragraph">
              <wp:posOffset>123825</wp:posOffset>
            </wp:positionV>
            <wp:extent cx="2926715" cy="2195830"/>
            <wp:effectExtent l="19050" t="19050" r="26035" b="13970"/>
            <wp:wrapSquare wrapText="bothSides"/>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26715" cy="21958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F80BA0" w:rsidRPr="005D3AD3" w:rsidRDefault="00F80BA0" w:rsidP="00F80BA0">
      <w:pPr>
        <w:pStyle w:val="Rubrik3"/>
      </w:pPr>
      <w:r w:rsidRPr="005D3AD3">
        <w:t>Lastsäkr</w:t>
      </w:r>
      <w:r>
        <w:t>ingsmetoder - Överfallssurrning</w:t>
      </w:r>
    </w:p>
    <w:p w:rsidR="00F80BA0" w:rsidRDefault="00F80BA0" w:rsidP="00F80BA0">
      <w:pPr>
        <w:spacing w:after="0" w:line="240" w:lineRule="auto"/>
        <w:rPr>
          <w:iCs/>
        </w:rPr>
      </w:pPr>
      <w:r>
        <w:t xml:space="preserve">Överfallssurrning är en lastsäkringsmetod där surrningen placeras över godset i syfte att förhindra godset från att tippa eller glida. Överfallssurrning används för att öka trycket mellan gods och flak vilket </w:t>
      </w:r>
      <w:r w:rsidRPr="005D3AD3">
        <w:t>ökar friktionskraften och håller godset på plats.</w:t>
      </w:r>
      <w:r>
        <w:t xml:space="preserve"> Surrningarna är mest effektiva om vinkeln mellan flak och surrning är </w:t>
      </w:r>
      <w:r w:rsidRPr="00A25473">
        <w:rPr>
          <w:iCs/>
        </w:rPr>
        <w:t>90</w:t>
      </w:r>
      <w:r w:rsidRPr="00747ED1">
        <w:rPr>
          <w:iCs/>
        </w:rPr>
        <w:sym w:font="Symbol" w:char="F0B0"/>
      </w:r>
      <w:r w:rsidRPr="00A25473">
        <w:rPr>
          <w:iCs/>
        </w:rPr>
        <w:t xml:space="preserve">. </w:t>
      </w:r>
      <w:r>
        <w:rPr>
          <w:iCs/>
        </w:rPr>
        <w:t>Om vinkeln minskas förlorar surrningen sin effekt</w:t>
      </w:r>
      <w:r w:rsidRPr="00A25473">
        <w:rPr>
          <w:iCs/>
        </w:rPr>
        <w:t xml:space="preserve">. </w:t>
      </w:r>
      <w:r w:rsidRPr="003D0F4F">
        <w:rPr>
          <w:iCs/>
        </w:rPr>
        <w:t>Tabellvärdena i lastsäkringslathu</w:t>
      </w:r>
      <w:r>
        <w:rPr>
          <w:iCs/>
        </w:rPr>
        <w:t xml:space="preserve">nden gäller för vinklar mellan </w:t>
      </w:r>
      <w:r w:rsidRPr="003D0F4F">
        <w:rPr>
          <w:iCs/>
        </w:rPr>
        <w:t>75-90</w:t>
      </w:r>
      <w:r w:rsidRPr="00747ED1">
        <w:rPr>
          <w:iCs/>
        </w:rPr>
        <w:sym w:font="Symbol" w:char="F0B0"/>
      </w:r>
      <w:r w:rsidRPr="003D0F4F">
        <w:rPr>
          <w:iCs/>
        </w:rPr>
        <w:t>. Vid vinklar mellan 30-75</w:t>
      </w:r>
      <w:r w:rsidRPr="00747ED1">
        <w:rPr>
          <w:iCs/>
        </w:rPr>
        <w:sym w:font="Symbol" w:char="F0B0"/>
      </w:r>
      <w:r w:rsidRPr="003D0F4F">
        <w:rPr>
          <w:iCs/>
        </w:rPr>
        <w:t xml:space="preserve"> måste antalet surrningar dubbleras. </w:t>
      </w:r>
      <w:r w:rsidRPr="00A25473">
        <w:rPr>
          <w:iCs/>
        </w:rPr>
        <w:t>Om vinkeln är under 30</w:t>
      </w:r>
      <w:r w:rsidRPr="00747ED1">
        <w:rPr>
          <w:iCs/>
        </w:rPr>
        <w:sym w:font="Symbol" w:char="F0B0"/>
      </w:r>
      <w:r>
        <w:rPr>
          <w:iCs/>
        </w:rPr>
        <w:t xml:space="preserve"> ska en annan lastsäkringsmetod användas.</w:t>
      </w:r>
    </w:p>
    <w:p w:rsidR="00F80BA0" w:rsidRDefault="00F80BA0" w:rsidP="00F80BA0">
      <w:pPr>
        <w:spacing w:after="0" w:line="240" w:lineRule="auto"/>
        <w:rPr>
          <w:iCs/>
        </w:rPr>
      </w:pPr>
    </w:p>
    <w:p w:rsidR="00F80BA0" w:rsidRDefault="00F80BA0" w:rsidP="00F80BA0">
      <w:pPr>
        <w:spacing w:after="0" w:line="240" w:lineRule="auto"/>
        <w:rPr>
          <w:iCs/>
        </w:rPr>
      </w:pPr>
      <w:r>
        <w:rPr>
          <w:iCs/>
        </w:rPr>
        <w:t>Placeringen av surrningen är mycket viktig för att hindra godset från att tippa framåt eller bakåt. När överfallssurrningar används ska de placeras rakt ovanför tyngdpunkten. Om godset kräver mer än en surrning ska de vara jä</w:t>
      </w:r>
      <w:r w:rsidR="00442391">
        <w:rPr>
          <w:iCs/>
        </w:rPr>
        <w:t>mnt fördelade längs med godset.</w:t>
      </w:r>
    </w:p>
    <w:p w:rsidR="00442391" w:rsidRPr="003D0F4F" w:rsidRDefault="00442391" w:rsidP="00F80BA0">
      <w:pPr>
        <w:spacing w:after="0" w:line="240" w:lineRule="auto"/>
        <w:rPr>
          <w:iCs/>
        </w:rPr>
      </w:pPr>
    </w:p>
    <w:p w:rsidR="00F80BA0" w:rsidRDefault="00F80BA0" w:rsidP="00F80BA0">
      <w:pPr>
        <w:spacing w:after="0" w:line="240" w:lineRule="auto"/>
      </w:pPr>
      <w:r>
        <w:t xml:space="preserve">I standarden EN </w:t>
      </w:r>
      <w:proofErr w:type="gramStart"/>
      <w:r>
        <w:t>12195-1:2010</w:t>
      </w:r>
      <w:proofErr w:type="gramEnd"/>
      <w:r>
        <w:t xml:space="preserve"> kallas överfallssurrning för friktionssurrning. För att kunna räkna ut </w:t>
      </w:r>
      <w:proofErr w:type="gramStart"/>
      <w:r>
        <w:t>erforderligt</w:t>
      </w:r>
      <w:proofErr w:type="gramEnd"/>
      <w:r>
        <w:t xml:space="preserve"> antal surrningar måste friktionskoefficienten vara känd. Ju högre friktion desto mer vikt kan en överfallssurrning förhindra att glida. Notera att hög friktion inte förhindrar godset från att tippa! Även om friktionen hindrar godset från att glida, kan vibrationer och stötar under transport gö</w:t>
      </w:r>
      <w:r w:rsidRPr="00397EB3">
        <w:t xml:space="preserve">ra så att godset vandrar. </w:t>
      </w:r>
      <w:r w:rsidRPr="0073301C">
        <w:t>Överfallssurrningar är alltså nödvändiga även vid hög friktion.</w:t>
      </w:r>
    </w:p>
    <w:p w:rsidR="00F80BA0" w:rsidRPr="0073301C" w:rsidRDefault="00F80BA0" w:rsidP="00F80BA0">
      <w:pPr>
        <w:spacing w:after="0" w:line="240" w:lineRule="auto"/>
      </w:pPr>
    </w:p>
    <w:p w:rsidR="00F80BA0" w:rsidRPr="0073301C" w:rsidRDefault="00F80BA0" w:rsidP="00F80BA0">
      <w:pPr>
        <w:spacing w:after="0" w:line="240" w:lineRule="auto"/>
      </w:pPr>
      <w:r>
        <w:rPr>
          <w:rStyle w:val="hps"/>
        </w:rPr>
        <w:t>Ett exempel på</w:t>
      </w:r>
      <w:r>
        <w:t xml:space="preserve"> </w:t>
      </w:r>
      <w:r>
        <w:rPr>
          <w:rStyle w:val="hps"/>
        </w:rPr>
        <w:t>beräkning av</w:t>
      </w:r>
      <w:r>
        <w:t xml:space="preserve"> </w:t>
      </w:r>
      <w:proofErr w:type="gramStart"/>
      <w:r>
        <w:t>erforderligt</w:t>
      </w:r>
      <w:proofErr w:type="gramEnd"/>
      <w:r>
        <w:t xml:space="preserve"> </w:t>
      </w:r>
      <w:r>
        <w:rPr>
          <w:rStyle w:val="hps"/>
        </w:rPr>
        <w:t>antal</w:t>
      </w:r>
      <w:r>
        <w:t xml:space="preserve"> överfalls</w:t>
      </w:r>
      <w:r>
        <w:rPr>
          <w:rStyle w:val="hps"/>
        </w:rPr>
        <w:t>surrningar kommer i senare i presentationen.</w:t>
      </w:r>
    </w:p>
    <w:p w:rsidR="00F80BA0" w:rsidRPr="005E79F1" w:rsidRDefault="00F80BA0" w:rsidP="00F80BA0">
      <w:pPr>
        <w:rPr>
          <w:b/>
          <w:bCs/>
        </w:rPr>
      </w:pPr>
    </w:p>
    <w:p w:rsidR="00F80BA0" w:rsidRPr="006B00D1" w:rsidRDefault="00F80BA0" w:rsidP="00F80BA0">
      <w:pPr>
        <w:rPr>
          <w:b/>
          <w:bCs/>
        </w:rPr>
      </w:pPr>
      <w:r w:rsidRPr="006B00D1">
        <w:rPr>
          <w:b/>
          <w:bCs/>
        </w:rPr>
        <w:t>Anteckningar</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A84223" w:rsidRDefault="00F80BA0" w:rsidP="00F80BA0">
      <w:pPr>
        <w:rPr>
          <w:b/>
          <w:bCs/>
          <w:lang w:val="en-US"/>
        </w:rPr>
      </w:pPr>
      <w:r w:rsidRPr="00A84223">
        <w:rPr>
          <w:b/>
          <w:bCs/>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6B00D1" w:rsidRDefault="00F80BA0" w:rsidP="00F80BA0">
      <w:pPr>
        <w:pStyle w:val="Rubrik2"/>
      </w:pPr>
      <w:r w:rsidRPr="006B00D1">
        <w:t xml:space="preserve">[Bild </w:t>
      </w:r>
      <w:r w:rsidR="00783150" w:rsidRPr="006B00D1">
        <w:t>29</w:t>
      </w:r>
      <w:r w:rsidRPr="006B00D1">
        <w:t xml:space="preserve"> </w:t>
      </w:r>
      <w:r w:rsidR="006B00D1" w:rsidRPr="006B00D1">
        <w:t>Allmänt</w:t>
      </w:r>
      <w:r w:rsidRPr="006B00D1">
        <w:t>]</w:t>
      </w:r>
    </w:p>
    <w:p w:rsidR="00F80BA0" w:rsidRPr="005E79F1" w:rsidRDefault="00F80BA0" w:rsidP="00F80BA0">
      <w:pPr>
        <w:rPr>
          <w:sz w:val="2"/>
          <w:szCs w:val="2"/>
          <w:lang w:val="en-US"/>
        </w:rPr>
      </w:pPr>
    </w:p>
    <w:p w:rsidR="00F80BA0" w:rsidRDefault="003D6951" w:rsidP="00F80BA0">
      <w:pPr>
        <w:rPr>
          <w:lang w:val="en-US"/>
        </w:rPr>
      </w:pPr>
      <w:r w:rsidRPr="003D6951">
        <w:rPr>
          <w:noProof/>
          <w:lang w:eastAsia="sv-SE"/>
        </w:rPr>
        <w:drawing>
          <wp:inline distT="0" distB="0" distL="0" distR="0" wp14:anchorId="12715326" wp14:editId="208F9982">
            <wp:extent cx="3979199" cy="2984400"/>
            <wp:effectExtent l="19050" t="19050" r="21590" b="2603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79199" cy="2984400"/>
                    </a:xfrm>
                    <a:prstGeom prst="rect">
                      <a:avLst/>
                    </a:prstGeom>
                    <a:ln>
                      <a:solidFill>
                        <a:schemeClr val="accent1"/>
                      </a:solidFill>
                    </a:ln>
                  </pic:spPr>
                </pic:pic>
              </a:graphicData>
            </a:graphic>
          </wp:inline>
        </w:drawing>
      </w:r>
    </w:p>
    <w:p w:rsidR="00F80BA0" w:rsidRPr="00624977" w:rsidRDefault="00F80BA0" w:rsidP="00F80BA0">
      <w:pPr>
        <w:pStyle w:val="Rubrik3"/>
      </w:pPr>
      <w:r w:rsidRPr="00624977">
        <w:t>Loopsurrning</w:t>
      </w:r>
    </w:p>
    <w:p w:rsidR="00F80BA0" w:rsidRPr="00624977" w:rsidRDefault="00F80BA0" w:rsidP="00F80BA0">
      <w:pPr>
        <w:spacing w:after="0" w:line="240" w:lineRule="auto"/>
        <w:rPr>
          <w:iCs/>
        </w:rPr>
      </w:pPr>
      <w:r w:rsidRPr="00C13784">
        <w:rPr>
          <w:iCs/>
        </w:rPr>
        <w:t xml:space="preserve">Ett loopsurrningspar hindrar godset från att glida och tippa i sidled. </w:t>
      </w:r>
      <w:r w:rsidRPr="00624977">
        <w:rPr>
          <w:iCs/>
        </w:rPr>
        <w:t xml:space="preserve">Minst ett loopsurrningspar per sektion skall användas. </w:t>
      </w:r>
      <w:r w:rsidRPr="00C13784">
        <w:rPr>
          <w:iCs/>
        </w:rPr>
        <w:t xml:space="preserve">Vid säkring av långt gods ska minst två loopsurrningspar användas för att undvika </w:t>
      </w:r>
      <w:r>
        <w:rPr>
          <w:iCs/>
        </w:rPr>
        <w:t xml:space="preserve">att </w:t>
      </w:r>
      <w:r w:rsidRPr="00C13784">
        <w:rPr>
          <w:iCs/>
        </w:rPr>
        <w:t>godset</w:t>
      </w:r>
      <w:r>
        <w:rPr>
          <w:iCs/>
        </w:rPr>
        <w:t xml:space="preserve"> vrider sig</w:t>
      </w:r>
      <w:r w:rsidRPr="00C13784">
        <w:rPr>
          <w:iCs/>
        </w:rPr>
        <w:t>.</w:t>
      </w:r>
      <w:r>
        <w:rPr>
          <w:iCs/>
        </w:rPr>
        <w:t xml:space="preserve"> </w:t>
      </w:r>
      <w:r w:rsidRPr="00624977">
        <w:rPr>
          <w:iCs/>
        </w:rPr>
        <w:t>Ett loopsurrningspar förhindrar glidning och tippning i längdled på samma sätt som en överfallssurrning.</w:t>
      </w:r>
      <w:r>
        <w:rPr>
          <w:iCs/>
        </w:rPr>
        <w:t xml:space="preserve"> Om flera godsenheter ska säkras och dessa är förhindrade att vrida sig behövs endast ett loopsurrningspar per lastsektion. </w:t>
      </w:r>
    </w:p>
    <w:p w:rsidR="00F80BA0" w:rsidRPr="005152DF" w:rsidRDefault="00F80BA0" w:rsidP="00F80BA0">
      <w:pPr>
        <w:pStyle w:val="Rubrik3"/>
      </w:pPr>
    </w:p>
    <w:p w:rsidR="00F80BA0" w:rsidRPr="006B00D1" w:rsidRDefault="00F80BA0" w:rsidP="00F80BA0">
      <w:pPr>
        <w:rPr>
          <w:b/>
          <w:bCs/>
        </w:rPr>
      </w:pPr>
      <w:r w:rsidRPr="006B00D1">
        <w:rPr>
          <w:b/>
          <w:bCs/>
        </w:rPr>
        <w:t>Anteckningar</w:t>
      </w:r>
    </w:p>
    <w:p w:rsidR="00F80BA0" w:rsidRPr="00A84223" w:rsidRDefault="00F80BA0" w:rsidP="00F80BA0">
      <w:pPr>
        <w:rPr>
          <w:b/>
          <w:bCs/>
          <w:lang w:val="en-US"/>
        </w:rPr>
      </w:pPr>
      <w:r w:rsidRPr="00A84223">
        <w:rPr>
          <w:b/>
          <w:bCs/>
          <w:lang w:val="en-US"/>
        </w:rPr>
        <w:t>________________________________________________________________________________</w:t>
      </w:r>
    </w:p>
    <w:p w:rsidR="00F80BA0" w:rsidRPr="00A84223" w:rsidRDefault="00F80BA0" w:rsidP="00F80BA0">
      <w:pPr>
        <w:rPr>
          <w:b/>
          <w:bCs/>
          <w:lang w:val="en-US"/>
        </w:rPr>
      </w:pPr>
      <w:r w:rsidRPr="00A84223">
        <w:rPr>
          <w:b/>
          <w:bCs/>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6B00D1" w:rsidRDefault="00F80BA0" w:rsidP="00F80BA0">
      <w:pPr>
        <w:pStyle w:val="Rubrik2"/>
      </w:pPr>
      <w:r w:rsidRPr="006B00D1">
        <w:t>[Bild 3</w:t>
      </w:r>
      <w:r w:rsidR="00783150" w:rsidRPr="006B00D1">
        <w:t>0</w:t>
      </w:r>
      <w:r w:rsidRPr="006B00D1">
        <w:t xml:space="preserve"> </w:t>
      </w:r>
      <w:r w:rsidR="006B00D1" w:rsidRPr="006B00D1">
        <w:t>Allmänt</w:t>
      </w:r>
      <w:r w:rsidRPr="006B00D1">
        <w:t>]</w:t>
      </w:r>
    </w:p>
    <w:p w:rsidR="00F80BA0" w:rsidRPr="006B00D1" w:rsidRDefault="00F80BA0" w:rsidP="00F80BA0">
      <w:pPr>
        <w:rPr>
          <w:sz w:val="2"/>
          <w:szCs w:val="2"/>
        </w:rPr>
      </w:pPr>
    </w:p>
    <w:p w:rsidR="00F80BA0" w:rsidRDefault="003D6951" w:rsidP="00F80BA0">
      <w:pPr>
        <w:rPr>
          <w:lang w:val="en-US"/>
        </w:rPr>
      </w:pPr>
      <w:r w:rsidRPr="003D6951">
        <w:rPr>
          <w:noProof/>
          <w:lang w:eastAsia="sv-SE"/>
        </w:rPr>
        <w:drawing>
          <wp:inline distT="0" distB="0" distL="0" distR="0" wp14:anchorId="3AEFC214" wp14:editId="1AF54638">
            <wp:extent cx="3979199" cy="2984400"/>
            <wp:effectExtent l="19050" t="19050" r="21590" b="26035"/>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79199" cy="2984400"/>
                    </a:xfrm>
                    <a:prstGeom prst="rect">
                      <a:avLst/>
                    </a:prstGeom>
                    <a:ln>
                      <a:solidFill>
                        <a:schemeClr val="accent1"/>
                      </a:solidFill>
                    </a:ln>
                  </pic:spPr>
                </pic:pic>
              </a:graphicData>
            </a:graphic>
          </wp:inline>
        </w:drawing>
      </w:r>
    </w:p>
    <w:p w:rsidR="00F80BA0" w:rsidRPr="004901FE" w:rsidRDefault="00F80BA0" w:rsidP="00F80BA0">
      <w:pPr>
        <w:pStyle w:val="Rubrik3"/>
      </w:pPr>
      <w:r w:rsidRPr="004901FE">
        <w:t>Lastsäkringsmetoder - Grimma</w:t>
      </w:r>
    </w:p>
    <w:p w:rsidR="00F80BA0" w:rsidRDefault="00F80BA0" w:rsidP="00F80BA0">
      <w:pPr>
        <w:spacing w:after="0" w:line="240" w:lineRule="auto"/>
      </w:pPr>
      <w:r w:rsidRPr="008A0144">
        <w:t>En grimma används för att hindra gods från att glida och tippa framåt och bakåt. En grimma kan lösa många problem, särskilt då gods har lastats i ett övre icke</w:t>
      </w:r>
      <w:r>
        <w:t xml:space="preserve"> </w:t>
      </w:r>
      <w:r w:rsidRPr="008A0144">
        <w:t>förstängt lager. Vanligtvis måste gods i övre lastlager placeras en bit från framstammen för att inte överskrida axeltrycket. En grimma är då en bra surrningsmetod.</w:t>
      </w:r>
    </w:p>
    <w:p w:rsidR="00F80BA0" w:rsidRPr="008A0144" w:rsidRDefault="00F80BA0" w:rsidP="00F80BA0">
      <w:pPr>
        <w:spacing w:after="0" w:line="240" w:lineRule="auto"/>
      </w:pPr>
    </w:p>
    <w:p w:rsidR="00F80BA0" w:rsidRPr="008A0144" w:rsidRDefault="00F80BA0" w:rsidP="00F80BA0">
      <w:pPr>
        <w:spacing w:after="0" w:line="240" w:lineRule="auto"/>
      </w:pPr>
      <w:r w:rsidRPr="008A0144">
        <w:t>En grimma kan utformas på ett antal olika sätt men vanligast är att vinkeln mellan surrning och flak är så låg som möjlig. En grimma förlorar snabbt sin effekt vid ökad vinkel och tabellerna i lastsäkringslathunden gäller därför för vinklar upp till max 45</w:t>
      </w:r>
      <w:r w:rsidRPr="008A0144">
        <w:sym w:font="Symbol" w:char="F0B0"/>
      </w:r>
      <w:r w:rsidRPr="008A0144">
        <w:t>.</w:t>
      </w:r>
    </w:p>
    <w:p w:rsidR="00F80BA0" w:rsidRPr="008A0144" w:rsidRDefault="00F80BA0" w:rsidP="00F80BA0"/>
    <w:p w:rsidR="00F80BA0" w:rsidRPr="006B00D1" w:rsidRDefault="00F80BA0" w:rsidP="00F80BA0">
      <w:pPr>
        <w:rPr>
          <w:b/>
          <w:bCs/>
        </w:rPr>
      </w:pPr>
      <w:r w:rsidRPr="006B00D1">
        <w:rPr>
          <w:b/>
          <w:bCs/>
        </w:rPr>
        <w:t>Anteckningar</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w:t>
      </w:r>
      <w:r>
        <w:rPr>
          <w:b/>
          <w:lang w:val="en-US"/>
        </w:rPr>
        <w:t>_______________________________</w:t>
      </w:r>
    </w:p>
    <w:p w:rsidR="00F80BA0" w:rsidRPr="00A84223" w:rsidRDefault="00F80BA0" w:rsidP="00F80BA0">
      <w:pPr>
        <w:rPr>
          <w:b/>
          <w:lang w:val="en-US"/>
        </w:rPr>
      </w:pPr>
      <w:r w:rsidRPr="00A84223">
        <w:rPr>
          <w:b/>
          <w:lang w:val="en-US"/>
        </w:rPr>
        <w:t>_____________________________________________________________________________</w:t>
      </w:r>
      <w:r>
        <w:rPr>
          <w:b/>
          <w:lang w:val="en-US"/>
        </w:rPr>
        <w:t>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6B00D1" w:rsidRDefault="00F80BA0" w:rsidP="00F80BA0">
      <w:pPr>
        <w:pStyle w:val="Rubrik2"/>
      </w:pPr>
      <w:r w:rsidRPr="006B00D1">
        <w:t>[Bild 3</w:t>
      </w:r>
      <w:r w:rsidR="00783150" w:rsidRPr="006B00D1">
        <w:t>1</w:t>
      </w:r>
      <w:r w:rsidRPr="006B00D1">
        <w:t xml:space="preserve"> </w:t>
      </w:r>
      <w:r w:rsidR="006B00D1" w:rsidRPr="006B00D1">
        <w:t>Allmänt</w:t>
      </w:r>
      <w:r w:rsidRPr="006B00D1">
        <w:t>]</w:t>
      </w:r>
    </w:p>
    <w:p w:rsidR="00F80BA0" w:rsidRPr="007D4A0D" w:rsidRDefault="00F80BA0" w:rsidP="00F80BA0">
      <w:pPr>
        <w:rPr>
          <w:sz w:val="2"/>
          <w:szCs w:val="2"/>
          <w:lang w:val="en-US"/>
        </w:rPr>
      </w:pPr>
    </w:p>
    <w:p w:rsidR="00F80BA0" w:rsidRDefault="006B00D1" w:rsidP="00F80BA0">
      <w:pPr>
        <w:rPr>
          <w:lang w:val="en-US"/>
        </w:rPr>
      </w:pPr>
      <w:r>
        <w:rPr>
          <w:noProof/>
          <w:lang w:eastAsia="sv-SE"/>
        </w:rPr>
        <w:drawing>
          <wp:inline distT="0" distB="0" distL="0" distR="0" wp14:anchorId="0954C6CC" wp14:editId="26D80CC8">
            <wp:extent cx="3973286" cy="2984400"/>
            <wp:effectExtent l="19050" t="19050" r="27305" b="2603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73286" cy="2984400"/>
                    </a:xfrm>
                    <a:prstGeom prst="rect">
                      <a:avLst/>
                    </a:prstGeom>
                    <a:ln>
                      <a:solidFill>
                        <a:schemeClr val="accent1"/>
                      </a:solidFill>
                    </a:ln>
                  </pic:spPr>
                </pic:pic>
              </a:graphicData>
            </a:graphic>
          </wp:inline>
        </w:drawing>
      </w:r>
    </w:p>
    <w:p w:rsidR="00F80BA0" w:rsidRPr="008A0144" w:rsidRDefault="00F80BA0" w:rsidP="00F80BA0">
      <w:pPr>
        <w:pStyle w:val="Rubrik3"/>
      </w:pPr>
      <w:r w:rsidRPr="008A0144">
        <w:t>Lastsäkringsmetoder – Rak/kryssurrning</w:t>
      </w:r>
    </w:p>
    <w:p w:rsidR="00F80BA0" w:rsidRPr="008A0144" w:rsidRDefault="00F80BA0" w:rsidP="00F80BA0">
      <w:pPr>
        <w:spacing w:after="0" w:line="240" w:lineRule="auto"/>
      </w:pPr>
      <w:r w:rsidRPr="008A0144">
        <w:t xml:space="preserve">Denna surrningstyp används huvudsakligen vid säkring av maskiner eller tyngre fordon där surrningarna kan fästas direkt på godsenheten. En rak surrning kan förhindra både glidning och tippning beroende </w:t>
      </w:r>
      <w:r>
        <w:t>hur surrningarna är placerade</w:t>
      </w:r>
      <w:r w:rsidRPr="008A0144">
        <w:t>. Om surrningarna placeras i k</w:t>
      </w:r>
      <w:r>
        <w:t>ors</w:t>
      </w:r>
      <w:r w:rsidRPr="008A0144">
        <w:t xml:space="preserve"> (kryssurrning) är det viktigt att krysset ha</w:t>
      </w:r>
      <w:r>
        <w:t>mnar ovanför godsets tyngdpunkt. I</w:t>
      </w:r>
      <w:r w:rsidRPr="008A0144">
        <w:t xml:space="preserve"> annat fall kan </w:t>
      </w:r>
      <w:proofErr w:type="spellStart"/>
      <w:r w:rsidRPr="008A0144">
        <w:t>kryssurrningen</w:t>
      </w:r>
      <w:proofErr w:type="spellEnd"/>
      <w:r w:rsidRPr="008A0144">
        <w:t xml:space="preserve"> bidra till att godset tip</w:t>
      </w:r>
      <w:r>
        <w:t>par.</w:t>
      </w:r>
      <w:r w:rsidRPr="008A0144">
        <w:t xml:space="preserve"> </w:t>
      </w:r>
    </w:p>
    <w:p w:rsidR="00F80BA0" w:rsidRPr="008A0144" w:rsidRDefault="00F80BA0" w:rsidP="00F80BA0"/>
    <w:p w:rsidR="00F80BA0" w:rsidRPr="006B00D1" w:rsidRDefault="00F80BA0" w:rsidP="00F80BA0">
      <w:pPr>
        <w:rPr>
          <w:b/>
          <w:bCs/>
        </w:rPr>
      </w:pPr>
      <w:r w:rsidRPr="006B00D1">
        <w:rPr>
          <w:b/>
          <w:bCs/>
        </w:rPr>
        <w:t>Anteckningar</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________________________________________________________________________________</w:t>
      </w:r>
    </w:p>
    <w:p w:rsidR="00F80BA0" w:rsidRPr="00A84223" w:rsidRDefault="00F80BA0" w:rsidP="00F80BA0">
      <w:pPr>
        <w:rPr>
          <w:b/>
          <w:lang w:val="en-US"/>
        </w:rPr>
      </w:pPr>
      <w:r w:rsidRPr="00A84223">
        <w:rPr>
          <w:b/>
          <w:lang w:val="en-US"/>
        </w:rPr>
        <w:t>_______________________________________________________________________________</w:t>
      </w:r>
      <w:r>
        <w:rPr>
          <w:b/>
          <w:lang w:val="en-US"/>
        </w:rPr>
        <w:t>_</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8C5F03" w:rsidRDefault="00F80BA0" w:rsidP="00F80BA0">
      <w:pPr>
        <w:rPr>
          <w:b/>
          <w:bCs/>
          <w:lang w:val="en-US"/>
        </w:rPr>
      </w:pPr>
      <w:r w:rsidRPr="008C5F03">
        <w:rPr>
          <w:b/>
          <w:bCs/>
          <w:lang w:val="en-US"/>
        </w:rPr>
        <w:t>________________________________________________________________________________</w:t>
      </w:r>
    </w:p>
    <w:p w:rsidR="00F80BA0" w:rsidRPr="00A84223" w:rsidRDefault="00F80BA0" w:rsidP="00F80BA0">
      <w:pPr>
        <w:rPr>
          <w:b/>
          <w:lang w:val="en-US"/>
        </w:rPr>
      </w:pPr>
    </w:p>
    <w:p w:rsidR="00F80BA0" w:rsidRPr="006B00D1" w:rsidRDefault="00F80BA0" w:rsidP="00F80BA0">
      <w:pPr>
        <w:pStyle w:val="Rubrik2"/>
      </w:pPr>
      <w:r w:rsidRPr="006B00D1">
        <w:t>[Bild 3</w:t>
      </w:r>
      <w:r w:rsidR="00783150" w:rsidRPr="006B00D1">
        <w:t>2</w:t>
      </w:r>
      <w:r w:rsidRPr="006B00D1">
        <w:t xml:space="preserve"> </w:t>
      </w:r>
      <w:r w:rsidR="006B00D1" w:rsidRPr="006B00D1">
        <w:t>Allmänt</w:t>
      </w:r>
      <w:r w:rsidRPr="006B00D1">
        <w:t>]</w:t>
      </w:r>
    </w:p>
    <w:p w:rsidR="00F80BA0" w:rsidRPr="002310E9" w:rsidRDefault="00F80BA0" w:rsidP="00F80BA0">
      <w:pPr>
        <w:rPr>
          <w:sz w:val="2"/>
          <w:szCs w:val="2"/>
          <w:lang w:val="en-US"/>
        </w:rPr>
      </w:pPr>
    </w:p>
    <w:p w:rsidR="00F80BA0" w:rsidRDefault="0046614F" w:rsidP="00F80BA0">
      <w:pPr>
        <w:rPr>
          <w:lang w:val="en-US"/>
        </w:rPr>
      </w:pPr>
      <w:r w:rsidRPr="0046614F">
        <w:rPr>
          <w:noProof/>
          <w:lang w:eastAsia="sv-SE"/>
        </w:rPr>
        <w:drawing>
          <wp:inline distT="0" distB="0" distL="0" distR="0" wp14:anchorId="0463CFDB" wp14:editId="0429B591">
            <wp:extent cx="3978000" cy="2983500"/>
            <wp:effectExtent l="19050" t="19050" r="22860" b="266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78000" cy="2983500"/>
                    </a:xfrm>
                    <a:prstGeom prst="rect">
                      <a:avLst/>
                    </a:prstGeom>
                    <a:ln>
                      <a:solidFill>
                        <a:schemeClr val="accent1"/>
                      </a:solidFill>
                    </a:ln>
                  </pic:spPr>
                </pic:pic>
              </a:graphicData>
            </a:graphic>
          </wp:inline>
        </w:drawing>
      </w:r>
    </w:p>
    <w:p w:rsidR="00F80BA0" w:rsidRPr="008A0144" w:rsidRDefault="00F80BA0" w:rsidP="00F80BA0">
      <w:pPr>
        <w:pStyle w:val="Rubrik3"/>
      </w:pPr>
      <w:r w:rsidRPr="008A0144">
        <w:t>Rundtörnssurrning</w:t>
      </w:r>
    </w:p>
    <w:p w:rsidR="00F80BA0" w:rsidRPr="008A0144" w:rsidRDefault="00F80BA0" w:rsidP="00F80BA0">
      <w:pPr>
        <w:spacing w:after="0" w:line="240" w:lineRule="auto"/>
      </w:pPr>
      <w:r w:rsidRPr="008A0144">
        <w:t>Rundtörnssurrning är en lastsäkringsmetod som används för att sammanbinda flera kollin. Denna metod används för att förhindra tippning och därför måste</w:t>
      </w:r>
      <w:r>
        <w:t xml:space="preserve"> andra lastsäkringsmetoder också användas för att även </w:t>
      </w:r>
      <w:r w:rsidRPr="008A0144">
        <w:t xml:space="preserve">förhindra glidning. Rundtörnssurrning används oftast för gods som har stor benägenhet att tippa, exempelvis pappersrullar. Genom att sammanbinda enskilda kollin till en gemensam enhet skapas en stor stödyta mot flaket, vilket därigenom minskar tippningsrisken. Om rundtörnssurrningen blir alltför lång förlorar den sin förmåga att förhindra tippning eftersom spännbanden tänjs ut vid belastning, vilket bidrar till att kollina kan röra sig. Rundtörnssurrningar kan också användas vertikalt, men </w:t>
      </w:r>
      <w:r>
        <w:t xml:space="preserve">dessa </w:t>
      </w:r>
      <w:r w:rsidRPr="008A0144">
        <w:t>är inte lika vanlig</w:t>
      </w:r>
      <w:r>
        <w:t>a</w:t>
      </w:r>
      <w:r w:rsidRPr="008A0144">
        <w:t xml:space="preserve"> som horisontella </w:t>
      </w:r>
      <w:r>
        <w:t>rundtörns</w:t>
      </w:r>
      <w:r w:rsidRPr="008A0144">
        <w:t>surrningar.</w:t>
      </w:r>
      <w:r w:rsidR="0046614F">
        <w:t xml:space="preserve"> </w:t>
      </w:r>
      <w:r w:rsidR="00381B5B">
        <w:t>När horisontella rundtörnssurrningar används kan vibrationer och små rörelser medföra att surrningen faller nedåt. På grund av detta ska surrningen placeras på ett sätt som gör att den inte kan falla.</w:t>
      </w:r>
      <w:r w:rsidRPr="008A0144">
        <w:t xml:space="preserve"> </w:t>
      </w:r>
    </w:p>
    <w:p w:rsidR="00F80BA0" w:rsidRPr="008A0144" w:rsidRDefault="00F80BA0" w:rsidP="00F80BA0"/>
    <w:p w:rsidR="00F80BA0" w:rsidRPr="00A406CD" w:rsidRDefault="00F80BA0" w:rsidP="00F80BA0">
      <w:pPr>
        <w:rPr>
          <w:b/>
          <w:bCs/>
        </w:rPr>
      </w:pPr>
      <w:r w:rsidRPr="00A406CD">
        <w:rPr>
          <w:b/>
          <w:bCs/>
        </w:rPr>
        <w:t>Anteckningar</w:t>
      </w:r>
    </w:p>
    <w:p w:rsidR="00F80BA0" w:rsidRPr="00A406CD" w:rsidRDefault="00F80BA0" w:rsidP="00F80BA0">
      <w:pPr>
        <w:rPr>
          <w:b/>
          <w:bCs/>
        </w:rPr>
      </w:pPr>
      <w:r w:rsidRPr="00A406CD">
        <w:rPr>
          <w:b/>
          <w:bCs/>
        </w:rPr>
        <w:t>________________________________________________________________________________</w:t>
      </w:r>
    </w:p>
    <w:p w:rsidR="00F80BA0" w:rsidRPr="00A406CD" w:rsidRDefault="00F80BA0" w:rsidP="00F80BA0">
      <w:pPr>
        <w:rPr>
          <w:b/>
        </w:rPr>
      </w:pPr>
      <w:r w:rsidRPr="00A406CD">
        <w:rPr>
          <w:b/>
        </w:rPr>
        <w:t>________________________________________________________________________________</w:t>
      </w:r>
    </w:p>
    <w:p w:rsidR="00F80BA0" w:rsidRPr="00A406CD" w:rsidRDefault="00F80BA0" w:rsidP="00F80BA0">
      <w:pPr>
        <w:rPr>
          <w:b/>
        </w:rPr>
      </w:pPr>
      <w:r w:rsidRPr="00A406CD">
        <w:rPr>
          <w:b/>
        </w:rPr>
        <w:t>________________________________________________________________________________</w:t>
      </w:r>
    </w:p>
    <w:p w:rsidR="00F80BA0" w:rsidRPr="00A406CD" w:rsidRDefault="00F80BA0" w:rsidP="00F80BA0">
      <w:pPr>
        <w:rPr>
          <w:b/>
        </w:rPr>
      </w:pPr>
      <w:r w:rsidRPr="00A406CD">
        <w:rPr>
          <w:b/>
        </w:rPr>
        <w:t>________________________________________________________________________________</w:t>
      </w:r>
    </w:p>
    <w:p w:rsidR="00F80BA0" w:rsidRPr="00A406CD" w:rsidRDefault="00F80BA0" w:rsidP="00F80BA0">
      <w:pPr>
        <w:rPr>
          <w:b/>
        </w:rPr>
      </w:pPr>
      <w:r w:rsidRPr="00A406CD">
        <w:rPr>
          <w:b/>
        </w:rPr>
        <w:t>________________________________________________________________________________</w:t>
      </w:r>
    </w:p>
    <w:p w:rsidR="00DF1A5D" w:rsidRPr="0053655F" w:rsidRDefault="00F80BA0" w:rsidP="00DF1A5D">
      <w:r w:rsidRPr="00A406CD">
        <w:rPr>
          <w:b/>
        </w:rPr>
        <w:t>________________________________________________________________________________</w:t>
      </w:r>
      <w:r w:rsidR="00DF1A5D" w:rsidRPr="0053655F">
        <w:br w:type="page"/>
      </w:r>
    </w:p>
    <w:p w:rsidR="00791FBC" w:rsidRDefault="00A406CD" w:rsidP="00791FBC">
      <w:pPr>
        <w:pStyle w:val="Rubrik2"/>
      </w:pPr>
      <w:r w:rsidRPr="00A406CD">
        <w:rPr>
          <w:noProof/>
          <w:lang w:eastAsia="sv-SE"/>
        </w:rPr>
        <w:drawing>
          <wp:anchor distT="0" distB="0" distL="114300" distR="114300" simplePos="0" relativeHeight="251699200" behindDoc="0" locked="0" layoutInCell="1" allowOverlap="1" wp14:anchorId="43F8B70A" wp14:editId="3792D6F2">
            <wp:simplePos x="0" y="0"/>
            <wp:positionH relativeFrom="column">
              <wp:posOffset>3049905</wp:posOffset>
            </wp:positionH>
            <wp:positionV relativeFrom="paragraph">
              <wp:posOffset>362585</wp:posOffset>
            </wp:positionV>
            <wp:extent cx="2926715" cy="2195830"/>
            <wp:effectExtent l="19050" t="19050" r="26035" b="13970"/>
            <wp:wrapSquare wrapText="bothSides"/>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26715" cy="21958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647E3" w:rsidRPr="0053655F">
        <w:t>[</w:t>
      </w:r>
      <w:r w:rsidR="004C66F4">
        <w:t>Bild</w:t>
      </w:r>
      <w:r w:rsidR="006647E3" w:rsidRPr="0053655F">
        <w:t xml:space="preserve"> </w:t>
      </w:r>
      <w:r w:rsidR="00D2379A">
        <w:t>3</w:t>
      </w:r>
      <w:r w:rsidR="00783150">
        <w:t>3</w:t>
      </w:r>
      <w:r w:rsidR="00B274D8">
        <w:t xml:space="preserve"> &amp; </w:t>
      </w:r>
      <w:r w:rsidR="00D2379A">
        <w:t>3</w:t>
      </w:r>
      <w:r w:rsidR="00783150">
        <w:t>4</w:t>
      </w:r>
      <w:r w:rsidR="004C66F4">
        <w:t xml:space="preserve"> Allmänt</w:t>
      </w:r>
      <w:r w:rsidR="00791FBC">
        <w:t>]</w:t>
      </w:r>
    </w:p>
    <w:p w:rsidR="00063647" w:rsidRPr="00063647" w:rsidRDefault="00063647" w:rsidP="00063647">
      <w:pPr>
        <w:rPr>
          <w:sz w:val="2"/>
          <w:szCs w:val="2"/>
        </w:rPr>
      </w:pPr>
    </w:p>
    <w:p w:rsidR="00311B02" w:rsidRPr="0053655F" w:rsidRDefault="00A406CD" w:rsidP="00A406CD">
      <w:pPr>
        <w:pStyle w:val="Rubrik3"/>
      </w:pPr>
      <w:r w:rsidRPr="00A406CD">
        <w:rPr>
          <w:noProof/>
          <w:lang w:eastAsia="sv-SE"/>
        </w:rPr>
        <w:drawing>
          <wp:anchor distT="0" distB="0" distL="114300" distR="114300" simplePos="0" relativeHeight="251698176" behindDoc="0" locked="0" layoutInCell="1" allowOverlap="1" wp14:anchorId="72DCC6BA" wp14:editId="1AC0BF77">
            <wp:simplePos x="0" y="0"/>
            <wp:positionH relativeFrom="column">
              <wp:posOffset>-3175</wp:posOffset>
            </wp:positionH>
            <wp:positionV relativeFrom="paragraph">
              <wp:posOffset>-3175</wp:posOffset>
            </wp:positionV>
            <wp:extent cx="2926464" cy="2196000"/>
            <wp:effectExtent l="19050" t="19050" r="26670" b="13970"/>
            <wp:wrapSquare wrapText="bothSides"/>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26464" cy="2196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11B02" w:rsidRPr="0053655F">
        <w:t>Lastsäkringsutrustning - spännband</w:t>
      </w:r>
    </w:p>
    <w:p w:rsidR="00311B02" w:rsidRDefault="00311B02" w:rsidP="00063647">
      <w:pPr>
        <w:spacing w:after="0" w:line="240" w:lineRule="auto"/>
      </w:pPr>
      <w:r w:rsidRPr="00EF1231">
        <w:t>Spännband är den mest an</w:t>
      </w:r>
      <w:r w:rsidR="00EF1231">
        <w:t>vända lastsäkringsutrustningen. Spännband är m</w:t>
      </w:r>
      <w:r w:rsidR="00B274D8">
        <w:t>ångsidiga och enkla att använda och m</w:t>
      </w:r>
      <w:r w:rsidR="00EF1231">
        <w:t xml:space="preserve">ånga olika sorters gods kan säkras med spännband. Materialet i spännband är textil </w:t>
      </w:r>
      <w:r w:rsidR="00063647">
        <w:t xml:space="preserve">och de töjer sig när de är sträckta och bör därför efterspännas under transport. Spännband måste skyddas från vassa kanter och hörn. </w:t>
      </w:r>
      <w:r w:rsidR="00EF1231">
        <w:t xml:space="preserve"> </w:t>
      </w:r>
    </w:p>
    <w:p w:rsidR="00063647" w:rsidRDefault="00063647" w:rsidP="00063647">
      <w:pPr>
        <w:spacing w:after="0" w:line="240" w:lineRule="auto"/>
      </w:pPr>
    </w:p>
    <w:p w:rsidR="00EF1231" w:rsidRDefault="00EF1231" w:rsidP="00063647">
      <w:pPr>
        <w:spacing w:after="0" w:line="240" w:lineRule="auto"/>
      </w:pPr>
      <w:r>
        <w:t xml:space="preserve">Standard EN12195-2 anger egenskaperna för spännband. Enligt denna </w:t>
      </w:r>
      <w:r w:rsidR="00063647">
        <w:t>ska spännband</w:t>
      </w:r>
      <w:r>
        <w:t xml:space="preserve"> </w:t>
      </w:r>
      <w:r w:rsidR="008E4A92">
        <w:t>vara</w:t>
      </w:r>
      <w:r>
        <w:t xml:space="preserve"> märk</w:t>
      </w:r>
      <w:r w:rsidR="008E4A92">
        <w:t>t</w:t>
      </w:r>
      <w:r>
        <w:t>a med:</w:t>
      </w:r>
    </w:p>
    <w:p w:rsidR="00195581" w:rsidRDefault="008E4A92" w:rsidP="00063647">
      <w:pPr>
        <w:pStyle w:val="Liststycke"/>
        <w:numPr>
          <w:ilvl w:val="0"/>
          <w:numId w:val="18"/>
        </w:numPr>
        <w:spacing w:after="0" w:line="240" w:lineRule="auto"/>
      </w:pPr>
      <w:r>
        <w:t>Brotts</w:t>
      </w:r>
      <w:r w:rsidR="00195581">
        <w:t>styrka</w:t>
      </w:r>
    </w:p>
    <w:p w:rsidR="00EF1231" w:rsidRDefault="00195581" w:rsidP="00063647">
      <w:pPr>
        <w:pStyle w:val="Liststycke"/>
        <w:numPr>
          <w:ilvl w:val="0"/>
          <w:numId w:val="18"/>
        </w:numPr>
        <w:spacing w:after="0" w:line="240" w:lineRule="auto"/>
      </w:pPr>
      <w:r>
        <w:t>Tillåten belastning</w:t>
      </w:r>
    </w:p>
    <w:p w:rsidR="00EF1231" w:rsidRDefault="00195581" w:rsidP="00063647">
      <w:pPr>
        <w:pStyle w:val="Liststycke"/>
        <w:numPr>
          <w:ilvl w:val="0"/>
          <w:numId w:val="18"/>
        </w:numPr>
        <w:spacing w:after="0" w:line="240" w:lineRule="auto"/>
      </w:pPr>
      <w:r>
        <w:t>Handkraft för vilken spännaren är dimensionerad</w:t>
      </w:r>
    </w:p>
    <w:p w:rsidR="00195581" w:rsidRDefault="00195581" w:rsidP="00063647">
      <w:pPr>
        <w:pStyle w:val="Liststycke"/>
        <w:numPr>
          <w:ilvl w:val="0"/>
          <w:numId w:val="18"/>
        </w:numPr>
        <w:spacing w:after="0" w:line="240" w:lineRule="auto"/>
      </w:pPr>
      <w:r>
        <w:t>Förspänningskraft</w:t>
      </w:r>
    </w:p>
    <w:p w:rsidR="00063647" w:rsidRDefault="00063647" w:rsidP="00063647">
      <w:pPr>
        <w:spacing w:after="0" w:line="240" w:lineRule="auto"/>
      </w:pPr>
    </w:p>
    <w:p w:rsidR="00EF1231" w:rsidRPr="00EF1231" w:rsidRDefault="00D84126" w:rsidP="00063647">
      <w:pPr>
        <w:spacing w:after="0" w:line="240" w:lineRule="auto"/>
      </w:pPr>
      <w:r>
        <w:t>Leverantören av spännbanden</w:t>
      </w:r>
      <w:r w:rsidR="00195581">
        <w:t xml:space="preserve"> ska ange dessa egenskaper på en etikett som sitter fast på spännbandet.</w:t>
      </w:r>
    </w:p>
    <w:p w:rsidR="006647E3" w:rsidRPr="0053655F" w:rsidRDefault="006647E3" w:rsidP="006647E3">
      <w:r w:rsidRPr="0053655F">
        <w:t xml:space="preserve"> </w:t>
      </w:r>
    </w:p>
    <w:p w:rsidR="006647E3" w:rsidRPr="0053655F" w:rsidRDefault="00335F9A" w:rsidP="006647E3">
      <w:pPr>
        <w:rPr>
          <w:b/>
        </w:rPr>
      </w:pPr>
      <w:r>
        <w:rPr>
          <w:b/>
        </w:rPr>
        <w:t>Anteckningar</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6647E3" w:rsidRPr="0053655F" w:rsidRDefault="006647E3" w:rsidP="006647E3">
      <w:pPr>
        <w:rPr>
          <w:b/>
        </w:rPr>
      </w:pPr>
      <w:r w:rsidRPr="0053655F">
        <w:rPr>
          <w:b/>
        </w:rPr>
        <w:t>________________________________________________________________________________</w:t>
      </w:r>
    </w:p>
    <w:p w:rsidR="00AB0829" w:rsidRPr="0053655F" w:rsidRDefault="00AB0829" w:rsidP="00AB0829">
      <w:pPr>
        <w:rPr>
          <w:b/>
        </w:rPr>
      </w:pPr>
      <w:r w:rsidRPr="0053655F">
        <w:rPr>
          <w:b/>
        </w:rPr>
        <w:t>________________________________________________________________________________</w:t>
      </w:r>
    </w:p>
    <w:p w:rsidR="00AB0829" w:rsidRPr="0053655F" w:rsidRDefault="00AB0829" w:rsidP="00AB0829">
      <w:pPr>
        <w:rPr>
          <w:b/>
        </w:rPr>
      </w:pPr>
      <w:r w:rsidRPr="0053655F">
        <w:rPr>
          <w:b/>
        </w:rPr>
        <w:t>________________________________________________________________________________</w:t>
      </w:r>
    </w:p>
    <w:p w:rsidR="006647E3" w:rsidRDefault="006647E3" w:rsidP="00791FBC">
      <w:pPr>
        <w:pStyle w:val="Rubrik2"/>
        <w:spacing w:after="240"/>
      </w:pPr>
      <w:r w:rsidRPr="0053655F">
        <w:t>[</w:t>
      </w:r>
      <w:r w:rsidR="004C66F4">
        <w:t xml:space="preserve">Bild </w:t>
      </w:r>
      <w:r w:rsidR="00D2379A">
        <w:t>3</w:t>
      </w:r>
      <w:r w:rsidR="00783150">
        <w:t>5</w:t>
      </w:r>
      <w:r w:rsidR="004C66F4">
        <w:t xml:space="preserve"> &amp; </w:t>
      </w:r>
      <w:r w:rsidR="00D2379A">
        <w:t>3</w:t>
      </w:r>
      <w:r w:rsidR="00783150">
        <w:t>6</w:t>
      </w:r>
      <w:r w:rsidRPr="0053655F">
        <w:t xml:space="preserve"> </w:t>
      </w:r>
      <w:r w:rsidR="004C66F4">
        <w:t>Allmänt</w:t>
      </w:r>
      <w:r w:rsidRPr="0053655F">
        <w:t>]</w:t>
      </w:r>
    </w:p>
    <w:p w:rsidR="00063647" w:rsidRPr="00063647" w:rsidRDefault="00063647" w:rsidP="00063647">
      <w:pPr>
        <w:rPr>
          <w:sz w:val="2"/>
          <w:szCs w:val="2"/>
        </w:rPr>
      </w:pPr>
    </w:p>
    <w:p w:rsidR="00791FBC" w:rsidRPr="00791FBC" w:rsidRDefault="006B00D1" w:rsidP="00791FBC">
      <w:r>
        <w:rPr>
          <w:noProof/>
          <w:lang w:eastAsia="sv-SE"/>
        </w:rPr>
        <w:drawing>
          <wp:inline distT="0" distB="0" distL="0" distR="0" wp14:anchorId="1FFE3593" wp14:editId="4D48DF75">
            <wp:extent cx="2831480" cy="2106000"/>
            <wp:effectExtent l="19050" t="19050" r="26035" b="2794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31480" cy="2106000"/>
                    </a:xfrm>
                    <a:prstGeom prst="rect">
                      <a:avLst/>
                    </a:prstGeom>
                    <a:ln>
                      <a:solidFill>
                        <a:schemeClr val="accent1"/>
                      </a:solidFill>
                    </a:ln>
                  </pic:spPr>
                </pic:pic>
              </a:graphicData>
            </a:graphic>
          </wp:inline>
        </w:drawing>
      </w:r>
      <w:r w:rsidR="00A406CD" w:rsidRPr="00A406CD">
        <w:rPr>
          <w:noProof/>
          <w:lang w:eastAsia="sv-SE"/>
        </w:rPr>
        <w:drawing>
          <wp:inline distT="0" distB="0" distL="0" distR="0" wp14:anchorId="4D7F35F9" wp14:editId="24467437">
            <wp:extent cx="2808000" cy="2106000"/>
            <wp:effectExtent l="19050" t="19050" r="11430" b="2794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08000" cy="2106000"/>
                    </a:xfrm>
                    <a:prstGeom prst="rect">
                      <a:avLst/>
                    </a:prstGeom>
                    <a:ln>
                      <a:solidFill>
                        <a:schemeClr val="accent1"/>
                      </a:solidFill>
                    </a:ln>
                  </pic:spPr>
                </pic:pic>
              </a:graphicData>
            </a:graphic>
          </wp:inline>
        </w:drawing>
      </w:r>
    </w:p>
    <w:p w:rsidR="00195581" w:rsidRPr="00712A44" w:rsidRDefault="00195581" w:rsidP="00DF1A5D">
      <w:pPr>
        <w:pStyle w:val="Rubrik3"/>
      </w:pPr>
      <w:r w:rsidRPr="00712A44">
        <w:t>Lastsäkringsutrustning</w:t>
      </w:r>
      <w:r w:rsidR="00C52E25">
        <w:t xml:space="preserve"> </w:t>
      </w:r>
    </w:p>
    <w:p w:rsidR="00195581" w:rsidRPr="00EF5505" w:rsidRDefault="00D84126" w:rsidP="00EF5505">
      <w:pPr>
        <w:spacing w:after="0" w:line="240" w:lineRule="auto"/>
        <w:rPr>
          <w:b/>
        </w:rPr>
      </w:pPr>
      <w:r w:rsidRPr="00EF5505">
        <w:rPr>
          <w:b/>
        </w:rPr>
        <w:t>Kätting</w:t>
      </w:r>
    </w:p>
    <w:p w:rsidR="00195581" w:rsidRDefault="00D84126" w:rsidP="003E1B45">
      <w:pPr>
        <w:spacing w:after="0" w:line="240" w:lineRule="auto"/>
      </w:pPr>
      <w:r>
        <w:t>Kätting</w:t>
      </w:r>
      <w:r w:rsidR="00195581" w:rsidRPr="00712A44">
        <w:t xml:space="preserve"> </w:t>
      </w:r>
      <w:r w:rsidR="00712A44" w:rsidRPr="00712A44">
        <w:t xml:space="preserve">används framför allt när man transporterar tung </w:t>
      </w:r>
      <w:r w:rsidR="00712A44">
        <w:t>last</w:t>
      </w:r>
      <w:r w:rsidR="00712A44" w:rsidRPr="00712A44">
        <w:t xml:space="preserve"> som el</w:t>
      </w:r>
      <w:r w:rsidR="003564DE">
        <w:t xml:space="preserve">ektriska </w:t>
      </w:r>
      <w:r w:rsidR="00712A44" w:rsidRPr="00712A44">
        <w:t xml:space="preserve">transformatorer eller </w:t>
      </w:r>
      <w:r>
        <w:t>anläggningsmaskiner</w:t>
      </w:r>
      <w:r w:rsidR="00712A44">
        <w:t xml:space="preserve">. </w:t>
      </w:r>
      <w:r w:rsidR="003564DE">
        <w:t>Den huvudsakliga skillnaden m</w:t>
      </w:r>
      <w:r>
        <w:t xml:space="preserve">ellan en </w:t>
      </w:r>
      <w:r w:rsidR="003E1B45">
        <w:t xml:space="preserve">surrning med </w:t>
      </w:r>
      <w:r>
        <w:t>spännband</w:t>
      </w:r>
      <w:r w:rsidR="003E1B45">
        <w:t xml:space="preserve"> respektive</w:t>
      </w:r>
      <w:r>
        <w:t xml:space="preserve"> kätting</w:t>
      </w:r>
      <w:r w:rsidR="003564DE">
        <w:t xml:space="preserve"> är att vid en normal l</w:t>
      </w:r>
      <w:r>
        <w:t>astning så töjer sig inte kätting</w:t>
      </w:r>
      <w:r w:rsidR="003564DE">
        <w:t xml:space="preserve"> lika my</w:t>
      </w:r>
      <w:r>
        <w:t>cket som ett spännband. En kätting</w:t>
      </w:r>
      <w:r w:rsidR="003564DE">
        <w:t xml:space="preserve"> skadas inte heller om lasten har vassa kanter</w:t>
      </w:r>
      <w:r w:rsidR="003E1B45">
        <w:t xml:space="preserve"> eller hörn</w:t>
      </w:r>
      <w:r w:rsidR="003564DE">
        <w:t>.</w:t>
      </w:r>
    </w:p>
    <w:p w:rsidR="003E1B45" w:rsidRDefault="003E1B45" w:rsidP="003E1B45">
      <w:pPr>
        <w:spacing w:after="0" w:line="240" w:lineRule="auto"/>
      </w:pPr>
    </w:p>
    <w:p w:rsidR="003564DE" w:rsidRPr="003E1B45" w:rsidRDefault="003564DE" w:rsidP="003E1B45">
      <w:pPr>
        <w:spacing w:after="0" w:line="240" w:lineRule="auto"/>
        <w:rPr>
          <w:b/>
        </w:rPr>
      </w:pPr>
      <w:r w:rsidRPr="003E1B45">
        <w:rPr>
          <w:b/>
        </w:rPr>
        <w:t>Förstängning</w:t>
      </w:r>
    </w:p>
    <w:p w:rsidR="003564DE" w:rsidRPr="003564DE" w:rsidRDefault="008E4A92" w:rsidP="003E1B45">
      <w:pPr>
        <w:spacing w:after="0" w:line="240" w:lineRule="auto"/>
      </w:pPr>
      <w:r>
        <w:t>Effektiv förstängning kan åstadkommas</w:t>
      </w:r>
      <w:r w:rsidR="003564DE" w:rsidRPr="003564DE">
        <w:t xml:space="preserve"> genom att </w:t>
      </w:r>
      <w:r w:rsidR="003564DE">
        <w:t>godset</w:t>
      </w:r>
      <w:r>
        <w:t xml:space="preserve"> packas</w:t>
      </w:r>
      <w:r w:rsidR="003564DE" w:rsidRPr="003564DE">
        <w:t xml:space="preserve"> mot</w:t>
      </w:r>
      <w:r w:rsidR="003564DE">
        <w:t xml:space="preserve"> lastbärarens väggar</w:t>
      </w:r>
      <w:r>
        <w:t>, att</w:t>
      </w:r>
      <w:r w:rsidR="003564DE">
        <w:t xml:space="preserve"> stöttor</w:t>
      </w:r>
      <w:r>
        <w:t xml:space="preserve"> placeras</w:t>
      </w:r>
      <w:r w:rsidR="003564DE">
        <w:t xml:space="preserve"> mell</w:t>
      </w:r>
      <w:r w:rsidR="0053655F">
        <w:t xml:space="preserve">an de olika kollina eller </w:t>
      </w:r>
      <w:r>
        <w:t>att</w:t>
      </w:r>
      <w:r w:rsidR="0053655F">
        <w:t xml:space="preserve"> olika konstruktioner</w:t>
      </w:r>
      <w:r>
        <w:t xml:space="preserve"> byggs</w:t>
      </w:r>
      <w:r w:rsidR="0053655F">
        <w:t xml:space="preserve"> som håller godset på plats. Konstruktioner kan byggas med reglar eller strävor. Luftkuddar kan användas för att fylla ut tomrum mellan godsenheterna. Kilar av plast eller trä kan användas för att </w:t>
      </w:r>
      <w:r>
        <w:t>förstänga liggande</w:t>
      </w:r>
      <w:r w:rsidR="0053655F">
        <w:t xml:space="preserve"> rulla</w:t>
      </w:r>
      <w:r>
        <w:t>r</w:t>
      </w:r>
      <w:r w:rsidR="0053655F">
        <w:t xml:space="preserve"> eller </w:t>
      </w:r>
      <w:r w:rsidR="00747973">
        <w:t>annat rullande</w:t>
      </w:r>
      <w:r w:rsidR="0053655F">
        <w:t xml:space="preserve"> gods.</w:t>
      </w:r>
      <w:r w:rsidR="00747973">
        <w:t xml:space="preserve"> När det fin</w:t>
      </w:r>
      <w:r>
        <w:t>ns stora mellanrum mellan gods</w:t>
      </w:r>
      <w:r w:rsidR="00747973">
        <w:t xml:space="preserve"> och </w:t>
      </w:r>
      <w:r>
        <w:t>förstängning</w:t>
      </w:r>
      <w:r w:rsidR="00F0582E">
        <w:t xml:space="preserve">, är det lämpligt att </w:t>
      </w:r>
      <w:r>
        <w:t>fylla ut tomrummet</w:t>
      </w:r>
      <w:r w:rsidR="00F0582E">
        <w:t xml:space="preserve"> </w:t>
      </w:r>
      <w:r>
        <w:t>med</w:t>
      </w:r>
      <w:r w:rsidR="00F0582E">
        <w:t xml:space="preserve"> träreglar</w:t>
      </w:r>
      <w:r>
        <w:t xml:space="preserve"> med tillräcklig styrka</w:t>
      </w:r>
      <w:r w:rsidR="00F0582E">
        <w:t>.</w:t>
      </w:r>
    </w:p>
    <w:p w:rsidR="003E1B45" w:rsidRPr="00E40C3D" w:rsidRDefault="003E1B45" w:rsidP="006647E3">
      <w:pPr>
        <w:rPr>
          <w:b/>
        </w:rPr>
      </w:pPr>
    </w:p>
    <w:p w:rsidR="006647E3" w:rsidRPr="003E1B45" w:rsidRDefault="00335F9A" w:rsidP="006647E3">
      <w:pPr>
        <w:rPr>
          <w:b/>
        </w:rPr>
      </w:pPr>
      <w:r w:rsidRPr="003E1B45">
        <w:rPr>
          <w:b/>
        </w:rPr>
        <w:t>Anteckningar</w:t>
      </w:r>
    </w:p>
    <w:p w:rsidR="006647E3" w:rsidRPr="003E1B45" w:rsidRDefault="006647E3" w:rsidP="006647E3">
      <w:pPr>
        <w:rPr>
          <w:b/>
        </w:rPr>
      </w:pPr>
      <w:r w:rsidRPr="003E1B45">
        <w:rPr>
          <w:b/>
        </w:rPr>
        <w:t>__________________________________________________________________________________</w:t>
      </w:r>
    </w:p>
    <w:p w:rsidR="006647E3" w:rsidRPr="003E1B45" w:rsidRDefault="006647E3" w:rsidP="006647E3">
      <w:pPr>
        <w:rPr>
          <w:b/>
        </w:rPr>
      </w:pPr>
      <w:r w:rsidRPr="003E1B45">
        <w:rPr>
          <w:b/>
        </w:rPr>
        <w:t>__________________________________________________________________________________</w:t>
      </w:r>
    </w:p>
    <w:p w:rsidR="006647E3" w:rsidRPr="003E1B45" w:rsidRDefault="006647E3" w:rsidP="006647E3">
      <w:pPr>
        <w:rPr>
          <w:b/>
        </w:rPr>
      </w:pPr>
      <w:r w:rsidRPr="003E1B45">
        <w:rPr>
          <w:b/>
        </w:rPr>
        <w:t>__________________________________________________________________________________</w:t>
      </w:r>
    </w:p>
    <w:p w:rsidR="006647E3" w:rsidRPr="003E1B45" w:rsidRDefault="006647E3" w:rsidP="006647E3">
      <w:pPr>
        <w:rPr>
          <w:b/>
        </w:rPr>
      </w:pPr>
      <w:r w:rsidRPr="003E1B45">
        <w:rPr>
          <w:b/>
        </w:rPr>
        <w:t>__________________________________________________________________________________</w:t>
      </w:r>
    </w:p>
    <w:p w:rsidR="006647E3" w:rsidRDefault="006647E3" w:rsidP="006647E3">
      <w:pPr>
        <w:rPr>
          <w:b/>
        </w:rPr>
      </w:pPr>
      <w:r w:rsidRPr="003E1B45">
        <w:rPr>
          <w:b/>
        </w:rPr>
        <w:t>__________________________________________________________________________________</w:t>
      </w:r>
    </w:p>
    <w:p w:rsidR="00AB0829" w:rsidRPr="003E1B45" w:rsidRDefault="00AB0829" w:rsidP="006647E3">
      <w:pPr>
        <w:rPr>
          <w:b/>
        </w:rPr>
      </w:pPr>
      <w:r w:rsidRPr="003E1B45">
        <w:rPr>
          <w:b/>
        </w:rPr>
        <w:t>__________________________________________________________________________________</w:t>
      </w:r>
    </w:p>
    <w:p w:rsidR="006647E3" w:rsidRPr="003E1B45" w:rsidRDefault="006647E3" w:rsidP="00791FBC">
      <w:pPr>
        <w:pStyle w:val="Rubrik2"/>
        <w:spacing w:after="240"/>
      </w:pPr>
      <w:r w:rsidRPr="003E1B45">
        <w:t>[</w:t>
      </w:r>
      <w:r w:rsidR="004C66F4" w:rsidRPr="003E1B45">
        <w:t>Bild</w:t>
      </w:r>
      <w:r w:rsidRPr="003E1B45">
        <w:t xml:space="preserve"> </w:t>
      </w:r>
      <w:r w:rsidR="00D2379A">
        <w:t>3</w:t>
      </w:r>
      <w:r w:rsidR="00783150">
        <w:t>7</w:t>
      </w:r>
      <w:r w:rsidR="004C66F4" w:rsidRPr="003E1B45">
        <w:t xml:space="preserve"> Allmänt</w:t>
      </w:r>
      <w:r w:rsidRPr="003E1B45">
        <w:t>]</w:t>
      </w:r>
    </w:p>
    <w:p w:rsidR="006647E3" w:rsidRPr="003E1B45" w:rsidRDefault="00DF1A5D" w:rsidP="006647E3">
      <w:r w:rsidRPr="00DF1A5D">
        <w:rPr>
          <w:noProof/>
          <w:lang w:val="fi-FI" w:eastAsia="fi-FI"/>
        </w:rPr>
        <w:t xml:space="preserve"> </w:t>
      </w:r>
      <w:r w:rsidR="00A406CD" w:rsidRPr="00A406CD">
        <w:rPr>
          <w:noProof/>
          <w:lang w:eastAsia="sv-SE"/>
        </w:rPr>
        <w:drawing>
          <wp:inline distT="0" distB="0" distL="0" distR="0" wp14:anchorId="01F1C436" wp14:editId="33010F5A">
            <wp:extent cx="3979199" cy="2984400"/>
            <wp:effectExtent l="19050" t="19050" r="21590" b="26035"/>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79199" cy="2984400"/>
                    </a:xfrm>
                    <a:prstGeom prst="rect">
                      <a:avLst/>
                    </a:prstGeom>
                    <a:ln>
                      <a:solidFill>
                        <a:schemeClr val="accent1"/>
                      </a:solidFill>
                    </a:ln>
                  </pic:spPr>
                </pic:pic>
              </a:graphicData>
            </a:graphic>
          </wp:inline>
        </w:drawing>
      </w:r>
    </w:p>
    <w:p w:rsidR="00F0582E" w:rsidRPr="00C52E25" w:rsidRDefault="00F0582E" w:rsidP="00DF1A5D">
      <w:pPr>
        <w:pStyle w:val="Rubrik3"/>
      </w:pPr>
      <w:r w:rsidRPr="00C52E25">
        <w:t>Lastsäkringsutrustning - Annat</w:t>
      </w:r>
    </w:p>
    <w:p w:rsidR="00C52E25" w:rsidRDefault="00C52E25" w:rsidP="00D02591">
      <w:pPr>
        <w:spacing w:after="0" w:line="240" w:lineRule="auto"/>
      </w:pPr>
      <w:r w:rsidRPr="00C52E25">
        <w:t>Friktionen kan ökas med</w:t>
      </w:r>
      <w:r w:rsidR="000E1DA1">
        <w:t xml:space="preserve"> hjälp av</w:t>
      </w:r>
      <w:r w:rsidRPr="00C52E25">
        <w:t xml:space="preserve"> </w:t>
      </w:r>
      <w:r>
        <w:t>friktionsmattor eller taggbrickor. Friktionsmattor</w:t>
      </w:r>
      <w:r w:rsidR="000E1DA1">
        <w:t xml:space="preserve"> kan även användas mellan godsenheter</w:t>
      </w:r>
      <w:r>
        <w:t xml:space="preserve">, inte bara mellan godset och </w:t>
      </w:r>
      <w:r w:rsidR="00D02591">
        <w:t>flaket</w:t>
      </w:r>
      <w:r>
        <w:t xml:space="preserve">. Taggbrickor är en metallplåt </w:t>
      </w:r>
      <w:r w:rsidR="00D02591">
        <w:t>med</w:t>
      </w:r>
      <w:r>
        <w:t xml:space="preserve"> skarpa spetsar. De skarpa spetsarna tränger in i </w:t>
      </w:r>
      <w:r w:rsidR="00D02591">
        <w:t>flak</w:t>
      </w:r>
      <w:r>
        <w:t xml:space="preserve"> av trä. Taggbrickor och dess egenskaper </w:t>
      </w:r>
      <w:r w:rsidR="00D02591">
        <w:t xml:space="preserve">är inte nämnda </w:t>
      </w:r>
      <w:r>
        <w:t xml:space="preserve">i standarden EN </w:t>
      </w:r>
      <w:proofErr w:type="gramStart"/>
      <w:r>
        <w:t>12195-1:2010</w:t>
      </w:r>
      <w:proofErr w:type="gramEnd"/>
      <w:r>
        <w:t>.</w:t>
      </w:r>
    </w:p>
    <w:p w:rsidR="00D02591" w:rsidRDefault="00D02591" w:rsidP="00D02591">
      <w:pPr>
        <w:spacing w:after="0" w:line="240" w:lineRule="auto"/>
      </w:pPr>
    </w:p>
    <w:p w:rsidR="00C52E25" w:rsidRDefault="00C52E25" w:rsidP="00D02591">
      <w:pPr>
        <w:spacing w:after="0" w:line="240" w:lineRule="auto"/>
      </w:pPr>
      <w:r>
        <w:t>Olika sorters skydds</w:t>
      </w:r>
      <w:r w:rsidR="00840384">
        <w:t xml:space="preserve">anordningar </w:t>
      </w:r>
      <w:r w:rsidR="000E1DA1">
        <w:t>finns</w:t>
      </w:r>
      <w:r w:rsidR="00840384">
        <w:t xml:space="preserve"> också </w:t>
      </w:r>
      <w:r w:rsidR="000E1DA1">
        <w:t>tillgängliga</w:t>
      </w:r>
      <w:r w:rsidR="00840384">
        <w:t>. Ömtåligt gods kan skyddas med kantskydd</w:t>
      </w:r>
      <w:r w:rsidR="00D02591">
        <w:t>, som används tillsammans med</w:t>
      </w:r>
      <w:r w:rsidR="00840384">
        <w:t xml:space="preserve"> överfallssurrning. </w:t>
      </w:r>
      <w:r w:rsidR="000E1DA1" w:rsidRPr="000E1DA1">
        <w:t>Bärande kantprofiler sprider ut effekten av varje surrning så att färre antal surrningar än det antal sektioner som ska surras</w:t>
      </w:r>
      <w:r w:rsidR="00D02591">
        <w:t xml:space="preserve"> behövs</w:t>
      </w:r>
      <w:r w:rsidR="000E1DA1" w:rsidRPr="000E1DA1">
        <w:t>.</w:t>
      </w:r>
      <w:r w:rsidR="00840384">
        <w:t xml:space="preserve"> </w:t>
      </w:r>
      <w:r w:rsidR="00D02591">
        <w:t xml:space="preserve">Samma effekt har </w:t>
      </w:r>
      <w:r w:rsidR="00840384">
        <w:t>lastsäkrings</w:t>
      </w:r>
      <w:r w:rsidR="000E1DA1">
        <w:t>presenningar som</w:t>
      </w:r>
      <w:r w:rsidR="00840384">
        <w:t xml:space="preserve"> innehåller flera surrningar. </w:t>
      </w:r>
      <w:r w:rsidR="000E1DA1" w:rsidRPr="000E1DA1">
        <w:t>Även nät som kan säkra flera kollin samtidigt finns tillgängliga.</w:t>
      </w:r>
    </w:p>
    <w:p w:rsidR="00D02591" w:rsidRDefault="00D02591" w:rsidP="00D02591">
      <w:pPr>
        <w:spacing w:after="0" w:line="240" w:lineRule="auto"/>
      </w:pPr>
    </w:p>
    <w:p w:rsidR="00D02591" w:rsidRPr="00C52E25" w:rsidRDefault="00D02591" w:rsidP="00D02591">
      <w:pPr>
        <w:spacing w:after="0" w:line="240" w:lineRule="auto"/>
      </w:pPr>
    </w:p>
    <w:p w:rsidR="006647E3" w:rsidRPr="006B00D1" w:rsidRDefault="00335F9A" w:rsidP="006647E3">
      <w:pPr>
        <w:rPr>
          <w:b/>
        </w:rPr>
      </w:pPr>
      <w:r w:rsidRPr="006B00D1">
        <w:rPr>
          <w:b/>
        </w:rPr>
        <w:t>Anteckningar</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D02591" w:rsidRPr="00DF1A5D" w:rsidRDefault="00D02591" w:rsidP="00D02591">
      <w:pPr>
        <w:rPr>
          <w:b/>
          <w:lang w:val="en-US"/>
        </w:rPr>
      </w:pPr>
      <w:r w:rsidRPr="00DF1A5D">
        <w:rPr>
          <w:b/>
          <w:lang w:val="en-US"/>
        </w:rPr>
        <w:t>________________________________________________________________________________</w:t>
      </w:r>
    </w:p>
    <w:p w:rsidR="00D02591" w:rsidRDefault="00D02591">
      <w:pPr>
        <w:rPr>
          <w:rFonts w:asciiTheme="majorHAnsi" w:eastAsiaTheme="majorEastAsia" w:hAnsiTheme="majorHAnsi" w:cstheme="majorBidi"/>
          <w:b/>
          <w:bCs/>
          <w:color w:val="4F81BD" w:themeColor="accent1"/>
          <w:sz w:val="26"/>
          <w:szCs w:val="26"/>
          <w:lang w:val="en-US"/>
        </w:rPr>
      </w:pPr>
      <w:r>
        <w:rPr>
          <w:lang w:val="en-US"/>
        </w:rPr>
        <w:br w:type="page"/>
      </w:r>
    </w:p>
    <w:p w:rsidR="006647E3" w:rsidRPr="006B00D1" w:rsidRDefault="006647E3" w:rsidP="006647E3">
      <w:pPr>
        <w:pStyle w:val="Rubrik2"/>
      </w:pPr>
      <w:r w:rsidRPr="006B00D1">
        <w:t>[</w:t>
      </w:r>
      <w:r w:rsidR="004C66F4" w:rsidRPr="006B00D1">
        <w:t>Bild</w:t>
      </w:r>
      <w:r w:rsidRPr="006B00D1">
        <w:t xml:space="preserve"> </w:t>
      </w:r>
      <w:r w:rsidR="00D2379A" w:rsidRPr="006B00D1">
        <w:t>3</w:t>
      </w:r>
      <w:r w:rsidR="00783150" w:rsidRPr="006B00D1">
        <w:t>8</w:t>
      </w:r>
      <w:r w:rsidR="004C66F4" w:rsidRPr="006B00D1">
        <w:t xml:space="preserve"> Allmänt</w:t>
      </w:r>
      <w:r w:rsidRPr="006B00D1">
        <w:t>]</w:t>
      </w:r>
    </w:p>
    <w:p w:rsidR="00D02591" w:rsidRPr="00D02591" w:rsidRDefault="00D02591" w:rsidP="00D02591">
      <w:pPr>
        <w:rPr>
          <w:sz w:val="2"/>
          <w:szCs w:val="2"/>
          <w:lang w:val="en-US"/>
        </w:rPr>
      </w:pPr>
    </w:p>
    <w:p w:rsidR="006647E3" w:rsidRDefault="00A406CD" w:rsidP="006647E3">
      <w:pPr>
        <w:rPr>
          <w:lang w:val="en-US"/>
        </w:rPr>
      </w:pPr>
      <w:r w:rsidRPr="00A406CD">
        <w:rPr>
          <w:noProof/>
          <w:lang w:eastAsia="sv-SE"/>
        </w:rPr>
        <w:drawing>
          <wp:inline distT="0" distB="0" distL="0" distR="0" wp14:anchorId="4A5DB9F2" wp14:editId="08B35D9F">
            <wp:extent cx="3979199" cy="2984400"/>
            <wp:effectExtent l="19050" t="19050" r="21590" b="26035"/>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79199" cy="2984400"/>
                    </a:xfrm>
                    <a:prstGeom prst="rect">
                      <a:avLst/>
                    </a:prstGeom>
                    <a:ln>
                      <a:solidFill>
                        <a:schemeClr val="accent1"/>
                      </a:solidFill>
                    </a:ln>
                  </pic:spPr>
                </pic:pic>
              </a:graphicData>
            </a:graphic>
          </wp:inline>
        </w:drawing>
      </w:r>
    </w:p>
    <w:p w:rsidR="00840384" w:rsidRPr="00840384" w:rsidRDefault="00840384" w:rsidP="00DF1A5D">
      <w:pPr>
        <w:pStyle w:val="Rubrik3"/>
      </w:pPr>
      <w:r w:rsidRPr="00840384">
        <w:t>In</w:t>
      </w:r>
      <w:r w:rsidR="00D84126">
        <w:t>spektion av spännband och kättingar</w:t>
      </w:r>
    </w:p>
    <w:p w:rsidR="00840384" w:rsidRDefault="00EB0280" w:rsidP="00D02591">
      <w:pPr>
        <w:spacing w:after="0" w:line="240" w:lineRule="auto"/>
      </w:pPr>
      <w:r w:rsidRPr="00EB0280">
        <w:t xml:space="preserve">Spännband slits vid användning och dess livslängd beror på användandegraden. </w:t>
      </w:r>
      <w:r w:rsidR="007E1E5A" w:rsidRPr="007E1E5A">
        <w:t>Spännbandets skick ska kontrolleras före användning</w:t>
      </w:r>
      <w:r w:rsidR="00712565">
        <w:t xml:space="preserve">. </w:t>
      </w:r>
      <w:r w:rsidRPr="00EB0280">
        <w:t xml:space="preserve">Ett spännband ska inte användas om det finns skador på kanterna, hack, </w:t>
      </w:r>
      <w:proofErr w:type="spellStart"/>
      <w:r w:rsidRPr="00EB0280">
        <w:t>rivskador</w:t>
      </w:r>
      <w:proofErr w:type="spellEnd"/>
      <w:r w:rsidRPr="00EB0280">
        <w:t xml:space="preserve"> eller knutor. </w:t>
      </w:r>
      <w:r w:rsidR="00712565">
        <w:t>Vissa varningar g</w:t>
      </w:r>
      <w:r w:rsidR="007E1E5A">
        <w:t>äller även kedjor. E</w:t>
      </w:r>
      <w:r w:rsidR="00712565">
        <w:t>n k</w:t>
      </w:r>
      <w:r w:rsidR="00D84126">
        <w:t>ätting</w:t>
      </w:r>
      <w:r w:rsidR="007E1E5A">
        <w:t xml:space="preserve"> ska inte användas</w:t>
      </w:r>
      <w:r w:rsidR="00712565">
        <w:t xml:space="preserve"> om den har sprickor eller synliga skador på mer än 10 % av </w:t>
      </w:r>
      <w:r>
        <w:t xml:space="preserve">länkens </w:t>
      </w:r>
      <w:r w:rsidR="00712565">
        <w:t>diameter.</w:t>
      </w:r>
    </w:p>
    <w:p w:rsidR="00D02591" w:rsidRDefault="00D02591" w:rsidP="006647E3"/>
    <w:p w:rsidR="006647E3" w:rsidRPr="006B00D1" w:rsidRDefault="00335F9A" w:rsidP="006647E3">
      <w:pPr>
        <w:rPr>
          <w:b/>
        </w:rPr>
      </w:pPr>
      <w:r w:rsidRPr="006B00D1">
        <w:rPr>
          <w:b/>
        </w:rPr>
        <w:t>Anteckningar</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6647E3" w:rsidRDefault="006647E3" w:rsidP="006647E3">
      <w:pPr>
        <w:rPr>
          <w:lang w:val="en-US"/>
        </w:rPr>
      </w:pPr>
    </w:p>
    <w:p w:rsidR="00EB0280" w:rsidRDefault="00EB0280">
      <w:pPr>
        <w:rPr>
          <w:rFonts w:asciiTheme="majorHAnsi" w:eastAsiaTheme="majorEastAsia" w:hAnsiTheme="majorHAnsi" w:cstheme="majorBidi"/>
          <w:b/>
          <w:bCs/>
          <w:color w:val="4F81BD" w:themeColor="accent1"/>
          <w:sz w:val="26"/>
          <w:szCs w:val="26"/>
          <w:lang w:val="en-US"/>
        </w:rPr>
      </w:pPr>
      <w:r>
        <w:rPr>
          <w:lang w:val="en-US"/>
        </w:rPr>
        <w:br w:type="page"/>
      </w:r>
    </w:p>
    <w:p w:rsidR="006647E3" w:rsidRPr="006B00D1" w:rsidRDefault="006647E3" w:rsidP="006647E3">
      <w:pPr>
        <w:pStyle w:val="Rubrik2"/>
      </w:pPr>
      <w:r>
        <w:rPr>
          <w:lang w:val="en-US"/>
        </w:rPr>
        <w:t>[</w:t>
      </w:r>
      <w:r w:rsidR="004C66F4" w:rsidRPr="006B00D1">
        <w:t>Bild</w:t>
      </w:r>
      <w:r w:rsidRPr="006B00D1">
        <w:t xml:space="preserve"> </w:t>
      </w:r>
      <w:r w:rsidR="00783150" w:rsidRPr="006B00D1">
        <w:t>39</w:t>
      </w:r>
      <w:r w:rsidR="004C66F4" w:rsidRPr="006B00D1">
        <w:t xml:space="preserve"> Väg</w:t>
      </w:r>
      <w:r w:rsidRPr="006B00D1">
        <w:t>]</w:t>
      </w:r>
    </w:p>
    <w:p w:rsidR="00EB0280" w:rsidRPr="00EB0280" w:rsidRDefault="00EB0280" w:rsidP="00EB0280">
      <w:pPr>
        <w:rPr>
          <w:sz w:val="2"/>
          <w:szCs w:val="2"/>
          <w:lang w:val="en-US"/>
        </w:rPr>
      </w:pPr>
    </w:p>
    <w:p w:rsidR="00DF1A5D" w:rsidRDefault="00A406CD">
      <w:pPr>
        <w:rPr>
          <w:rFonts w:asciiTheme="majorHAnsi" w:eastAsiaTheme="majorEastAsia" w:hAnsiTheme="majorHAnsi" w:cstheme="majorBidi"/>
          <w:b/>
          <w:bCs/>
          <w:color w:val="4F81BD" w:themeColor="accent1"/>
          <w:sz w:val="26"/>
          <w:szCs w:val="26"/>
          <w:lang w:val="en-US"/>
        </w:rPr>
      </w:pPr>
      <w:r w:rsidRPr="00A406CD">
        <w:rPr>
          <w:noProof/>
          <w:lang w:eastAsia="sv-SE"/>
        </w:rPr>
        <w:drawing>
          <wp:inline distT="0" distB="0" distL="0" distR="0" wp14:anchorId="2D759E28" wp14:editId="144137A1">
            <wp:extent cx="3979199" cy="2984400"/>
            <wp:effectExtent l="19050" t="19050" r="21590" b="26035"/>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79199" cy="2984400"/>
                    </a:xfrm>
                    <a:prstGeom prst="rect">
                      <a:avLst/>
                    </a:prstGeom>
                    <a:ln>
                      <a:solidFill>
                        <a:schemeClr val="accent1"/>
                      </a:solidFill>
                    </a:ln>
                  </pic:spPr>
                </pic:pic>
              </a:graphicData>
            </a:graphic>
          </wp:inline>
        </w:drawing>
      </w:r>
      <w:r w:rsidR="00DF1A5D">
        <w:rPr>
          <w:lang w:val="en-US"/>
        </w:rPr>
        <w:br w:type="page"/>
      </w:r>
    </w:p>
    <w:p w:rsidR="006647E3" w:rsidRPr="006B00D1" w:rsidRDefault="006647E3" w:rsidP="006647E3">
      <w:pPr>
        <w:pStyle w:val="Rubrik2"/>
      </w:pPr>
      <w:r w:rsidRPr="006B00D1">
        <w:t>[</w:t>
      </w:r>
      <w:r w:rsidR="004C66F4" w:rsidRPr="006B00D1">
        <w:t>Bild</w:t>
      </w:r>
      <w:r w:rsidRPr="006B00D1">
        <w:t xml:space="preserve"> </w:t>
      </w:r>
      <w:r w:rsidR="00D2379A" w:rsidRPr="006B00D1">
        <w:t>4</w:t>
      </w:r>
      <w:r w:rsidR="00783150" w:rsidRPr="006B00D1">
        <w:t>0</w:t>
      </w:r>
      <w:r w:rsidR="002B1117" w:rsidRPr="006B00D1">
        <w:t xml:space="preserve"> Väg</w:t>
      </w:r>
      <w:r w:rsidRPr="006B00D1">
        <w:t>]</w:t>
      </w:r>
    </w:p>
    <w:p w:rsidR="002B1117" w:rsidRPr="002B1117" w:rsidRDefault="002B1117" w:rsidP="002B1117">
      <w:pPr>
        <w:rPr>
          <w:sz w:val="2"/>
          <w:szCs w:val="2"/>
          <w:lang w:val="en-US"/>
        </w:rPr>
      </w:pPr>
    </w:p>
    <w:p w:rsidR="006647E3" w:rsidRDefault="00A406CD" w:rsidP="006647E3">
      <w:pPr>
        <w:rPr>
          <w:lang w:val="en-US"/>
        </w:rPr>
      </w:pPr>
      <w:r w:rsidRPr="00A406CD">
        <w:rPr>
          <w:noProof/>
          <w:lang w:eastAsia="sv-SE"/>
        </w:rPr>
        <w:drawing>
          <wp:inline distT="0" distB="0" distL="0" distR="0" wp14:anchorId="42CCDD87" wp14:editId="485B5A6F">
            <wp:extent cx="3979199" cy="2984400"/>
            <wp:effectExtent l="19050" t="19050" r="21590" b="26035"/>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79199" cy="2984400"/>
                    </a:xfrm>
                    <a:prstGeom prst="rect">
                      <a:avLst/>
                    </a:prstGeom>
                    <a:ln>
                      <a:solidFill>
                        <a:schemeClr val="accent1"/>
                      </a:solidFill>
                    </a:ln>
                  </pic:spPr>
                </pic:pic>
              </a:graphicData>
            </a:graphic>
          </wp:inline>
        </w:drawing>
      </w:r>
    </w:p>
    <w:p w:rsidR="00712565" w:rsidRPr="00D90DDF" w:rsidRDefault="00D90DDF" w:rsidP="00DF1A5D">
      <w:pPr>
        <w:pStyle w:val="Rubrik3"/>
      </w:pPr>
      <w:r w:rsidRPr="00D90DDF">
        <w:t>Påkänningar för landsvägstransport</w:t>
      </w:r>
    </w:p>
    <w:p w:rsidR="00D90DDF" w:rsidRDefault="00D90DDF" w:rsidP="002B1117">
      <w:pPr>
        <w:spacing w:after="0" w:line="240" w:lineRule="auto"/>
      </w:pPr>
      <w:r w:rsidRPr="00D90DDF">
        <w:t xml:space="preserve">Faktorer som påverkar lastsäkringen: </w:t>
      </w:r>
    </w:p>
    <w:p w:rsidR="002B1117" w:rsidRPr="002B1117" w:rsidRDefault="002B1117" w:rsidP="002B1117">
      <w:pPr>
        <w:spacing w:after="0" w:line="240" w:lineRule="auto"/>
        <w:rPr>
          <w:sz w:val="8"/>
          <w:szCs w:val="8"/>
        </w:rPr>
      </w:pPr>
    </w:p>
    <w:p w:rsidR="00D90DDF" w:rsidRPr="00D90DDF" w:rsidRDefault="002B1117" w:rsidP="002B1117">
      <w:pPr>
        <w:numPr>
          <w:ilvl w:val="0"/>
          <w:numId w:val="18"/>
        </w:numPr>
        <w:spacing w:after="0" w:line="240" w:lineRule="auto"/>
        <w:ind w:left="714" w:hanging="357"/>
      </w:pPr>
      <w:r>
        <w:t>L</w:t>
      </w:r>
      <w:r w:rsidR="00D90DDF" w:rsidRPr="00D90DDF">
        <w:t>astning och l</w:t>
      </w:r>
      <w:r>
        <w:t>o</w:t>
      </w:r>
      <w:r w:rsidR="00D90DDF" w:rsidRPr="00D90DDF">
        <w:t>s</w:t>
      </w:r>
      <w:r>
        <w:t>s</w:t>
      </w:r>
      <w:r w:rsidR="00D90DDF" w:rsidRPr="00D90DDF">
        <w:t>ning</w:t>
      </w:r>
    </w:p>
    <w:p w:rsidR="00D90DDF" w:rsidRPr="00D90DDF" w:rsidRDefault="00D90DDF" w:rsidP="002B1117">
      <w:pPr>
        <w:numPr>
          <w:ilvl w:val="0"/>
          <w:numId w:val="18"/>
        </w:numPr>
        <w:spacing w:after="0" w:line="240" w:lineRule="auto"/>
        <w:ind w:left="714" w:hanging="357"/>
      </w:pPr>
      <w:r w:rsidRPr="00D90DDF">
        <w:t>Krafter framåt vid inbromsning</w:t>
      </w:r>
    </w:p>
    <w:p w:rsidR="00D90DDF" w:rsidRPr="00D90DDF" w:rsidRDefault="00D90DDF" w:rsidP="002B1117">
      <w:pPr>
        <w:numPr>
          <w:ilvl w:val="0"/>
          <w:numId w:val="18"/>
        </w:numPr>
        <w:spacing w:after="0" w:line="240" w:lineRule="auto"/>
        <w:ind w:left="714" w:hanging="357"/>
      </w:pPr>
      <w:r w:rsidRPr="00D90DDF">
        <w:t>Olika gods</w:t>
      </w:r>
      <w:r w:rsidR="002B1117">
        <w:t>typer</w:t>
      </w:r>
    </w:p>
    <w:p w:rsidR="00D90DDF" w:rsidRPr="00D90DDF" w:rsidRDefault="00D90DDF" w:rsidP="002B1117">
      <w:pPr>
        <w:numPr>
          <w:ilvl w:val="0"/>
          <w:numId w:val="18"/>
        </w:numPr>
        <w:spacing w:after="0" w:line="240" w:lineRule="auto"/>
        <w:ind w:left="714" w:hanging="357"/>
      </w:pPr>
      <w:r w:rsidRPr="00D90DDF">
        <w:t>Väderförhållanden</w:t>
      </w:r>
    </w:p>
    <w:p w:rsidR="00D90DDF" w:rsidRDefault="00D90DDF" w:rsidP="002B1117">
      <w:pPr>
        <w:numPr>
          <w:ilvl w:val="0"/>
          <w:numId w:val="18"/>
        </w:numPr>
        <w:spacing w:after="0" w:line="240" w:lineRule="auto"/>
        <w:ind w:left="714" w:hanging="357"/>
      </w:pPr>
      <w:r w:rsidRPr="00D90DDF">
        <w:t>Vibrationer</w:t>
      </w:r>
    </w:p>
    <w:p w:rsidR="002B1117" w:rsidRPr="00D90DDF" w:rsidRDefault="002B1117" w:rsidP="002B1117">
      <w:pPr>
        <w:spacing w:after="0" w:line="240" w:lineRule="auto"/>
        <w:ind w:left="714"/>
      </w:pPr>
    </w:p>
    <w:p w:rsidR="00D90DDF" w:rsidRDefault="00D90DDF" w:rsidP="002B1117">
      <w:pPr>
        <w:spacing w:after="0" w:line="240" w:lineRule="auto"/>
      </w:pPr>
      <w:r w:rsidRPr="00D90DDF">
        <w:t xml:space="preserve">Vid lastningen stuvas och säkras </w:t>
      </w:r>
      <w:proofErr w:type="spellStart"/>
      <w:r w:rsidRPr="00D90DDF">
        <w:t>lastenNär</w:t>
      </w:r>
      <w:proofErr w:type="spellEnd"/>
      <w:r w:rsidRPr="00D90DDF">
        <w:t xml:space="preserve"> lasten säkras skall instruktionerna</w:t>
      </w:r>
      <w:r>
        <w:t xml:space="preserve"> </w:t>
      </w:r>
      <w:r w:rsidRPr="00D90DDF">
        <w:t>följas</w:t>
      </w:r>
      <w:r>
        <w:t xml:space="preserve"> strikt</w:t>
      </w:r>
      <w:r w:rsidRPr="00D90DDF">
        <w:t>.</w:t>
      </w:r>
    </w:p>
    <w:p w:rsidR="002B1117" w:rsidRDefault="002B1117" w:rsidP="002B1117">
      <w:pPr>
        <w:spacing w:after="0" w:line="240" w:lineRule="auto"/>
      </w:pPr>
    </w:p>
    <w:p w:rsidR="00D90DDF" w:rsidRDefault="002B1117" w:rsidP="002B1117">
      <w:pPr>
        <w:spacing w:after="0" w:line="240" w:lineRule="auto"/>
      </w:pPr>
      <w:r>
        <w:t>Fordonets</w:t>
      </w:r>
      <w:r w:rsidR="00D90DDF">
        <w:t xml:space="preserve"> hastighet</w:t>
      </w:r>
      <w:r>
        <w:t xml:space="preserve"> ska</w:t>
      </w:r>
      <w:r w:rsidR="00D90DDF">
        <w:t xml:space="preserve"> anpassas efter </w:t>
      </w:r>
      <w:r>
        <w:t>rådande omständigheter</w:t>
      </w:r>
      <w:r w:rsidR="00D90DDF">
        <w:t xml:space="preserve"> för att undvika </w:t>
      </w:r>
      <w:r>
        <w:t xml:space="preserve">kraftiga inbromsningar och </w:t>
      </w:r>
      <w:r w:rsidR="00D90DDF">
        <w:t xml:space="preserve">plötsliga </w:t>
      </w:r>
      <w:r>
        <w:t>riktnings</w:t>
      </w:r>
      <w:r w:rsidR="00D90DDF">
        <w:t xml:space="preserve">förändringar. </w:t>
      </w:r>
      <w:r>
        <w:t xml:space="preserve">Anpassning ska också ske </w:t>
      </w:r>
      <w:r w:rsidR="00D90DDF">
        <w:t xml:space="preserve">efter </w:t>
      </w:r>
      <w:r>
        <w:t xml:space="preserve">rådande </w:t>
      </w:r>
      <w:r w:rsidR="00D90DDF">
        <w:t>väderförhållanden.</w:t>
      </w:r>
    </w:p>
    <w:p w:rsidR="002B1117" w:rsidRDefault="002B1117" w:rsidP="002B1117">
      <w:pPr>
        <w:spacing w:after="0" w:line="240" w:lineRule="auto"/>
      </w:pPr>
    </w:p>
    <w:p w:rsidR="00D90DDF" w:rsidRDefault="00064509" w:rsidP="002B1117">
      <w:pPr>
        <w:spacing w:after="0" w:line="240" w:lineRule="auto"/>
      </w:pPr>
      <w:r>
        <w:t xml:space="preserve">Variationen av lastbärare </w:t>
      </w:r>
      <w:r w:rsidR="005F5E17">
        <w:t xml:space="preserve">och gods </w:t>
      </w:r>
      <w:r>
        <w:t xml:space="preserve">gör att det blir en utmaning att lastsäkra korrekt. </w:t>
      </w:r>
      <w:r w:rsidR="005F5E17">
        <w:t xml:space="preserve">En instruktion av hur lastning och säkring av godset ska ske bör finnas tillgänglig före lastningen. </w:t>
      </w:r>
      <w:r>
        <w:t xml:space="preserve">Att </w:t>
      </w:r>
      <w:r w:rsidR="005F5E17">
        <w:t xml:space="preserve">ta fram en tydlig </w:t>
      </w:r>
      <w:r>
        <w:t xml:space="preserve">instruktion </w:t>
      </w:r>
      <w:r w:rsidR="005F5E17">
        <w:t xml:space="preserve">som uppfyller gällande regelverk samt att </w:t>
      </w:r>
      <w:r>
        <w:t>lasta</w:t>
      </w:r>
      <w:r w:rsidR="005F5E17">
        <w:t xml:space="preserve"> och säkra</w:t>
      </w:r>
      <w:r>
        <w:t xml:space="preserve"> enligt den</w:t>
      </w:r>
      <w:r w:rsidR="005F5E17">
        <w:t>na</w:t>
      </w:r>
      <w:r>
        <w:t xml:space="preserve"> kräver </w:t>
      </w:r>
      <w:r w:rsidR="005F5E17">
        <w:t xml:space="preserve">erfarenhet och praktisk </w:t>
      </w:r>
      <w:r>
        <w:t>övning.</w:t>
      </w:r>
    </w:p>
    <w:p w:rsidR="002B1117" w:rsidRPr="00D90DDF" w:rsidRDefault="002B1117" w:rsidP="006647E3"/>
    <w:p w:rsidR="006647E3" w:rsidRPr="00AF35B1" w:rsidRDefault="00335F9A" w:rsidP="006647E3">
      <w:pPr>
        <w:rPr>
          <w:b/>
        </w:rPr>
      </w:pPr>
      <w:r>
        <w:rPr>
          <w:b/>
        </w:rPr>
        <w:t>Anteckningar</w:t>
      </w:r>
    </w:p>
    <w:p w:rsidR="006647E3" w:rsidRPr="00AF35B1" w:rsidRDefault="006647E3" w:rsidP="006647E3">
      <w:pPr>
        <w:rPr>
          <w:b/>
        </w:rPr>
      </w:pPr>
      <w:r w:rsidRPr="00AF35B1">
        <w:rPr>
          <w:b/>
        </w:rPr>
        <w:t>________________________________________________________________________________</w:t>
      </w:r>
    </w:p>
    <w:p w:rsidR="006647E3" w:rsidRPr="00AF35B1" w:rsidRDefault="006647E3" w:rsidP="006647E3">
      <w:pPr>
        <w:rPr>
          <w:b/>
        </w:rPr>
      </w:pPr>
      <w:r w:rsidRPr="00AF35B1">
        <w:rPr>
          <w:b/>
        </w:rPr>
        <w:t>________________________________________________________________________________</w:t>
      </w:r>
    </w:p>
    <w:p w:rsidR="006647E3" w:rsidRDefault="005F5E17" w:rsidP="006647E3">
      <w:pPr>
        <w:pStyle w:val="Rubrik2"/>
      </w:pPr>
      <w:r w:rsidRPr="00AF35B1">
        <w:t xml:space="preserve"> </w:t>
      </w:r>
      <w:r w:rsidR="006647E3" w:rsidRPr="00AF35B1">
        <w:t>[</w:t>
      </w:r>
      <w:r w:rsidR="004C66F4">
        <w:t>Bild</w:t>
      </w:r>
      <w:r w:rsidR="006647E3" w:rsidRPr="00AF35B1">
        <w:t xml:space="preserve"> </w:t>
      </w:r>
      <w:r w:rsidR="00D2379A">
        <w:t>4</w:t>
      </w:r>
      <w:r w:rsidR="00783150">
        <w:t>1</w:t>
      </w:r>
      <w:r>
        <w:t xml:space="preserve"> </w:t>
      </w:r>
      <w:r w:rsidR="004C66F4">
        <w:t>Väg</w:t>
      </w:r>
      <w:r w:rsidR="006647E3" w:rsidRPr="00AF35B1">
        <w:t>]</w:t>
      </w:r>
    </w:p>
    <w:p w:rsidR="005F5E17" w:rsidRPr="005F5E17" w:rsidRDefault="005F5E17" w:rsidP="005F5E17">
      <w:pPr>
        <w:rPr>
          <w:sz w:val="2"/>
          <w:szCs w:val="2"/>
        </w:rPr>
      </w:pPr>
    </w:p>
    <w:p w:rsidR="006647E3" w:rsidRDefault="006B00D1" w:rsidP="006647E3">
      <w:pPr>
        <w:rPr>
          <w:lang w:val="en-US"/>
        </w:rPr>
      </w:pPr>
      <w:r>
        <w:rPr>
          <w:noProof/>
          <w:lang w:eastAsia="sv-SE"/>
        </w:rPr>
        <w:drawing>
          <wp:inline distT="0" distB="0" distL="0" distR="0" wp14:anchorId="5C577B6E" wp14:editId="1285C460">
            <wp:extent cx="3963749" cy="2984400"/>
            <wp:effectExtent l="19050" t="19050" r="17780" b="2603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63749" cy="2984400"/>
                    </a:xfrm>
                    <a:prstGeom prst="rect">
                      <a:avLst/>
                    </a:prstGeom>
                    <a:ln>
                      <a:solidFill>
                        <a:schemeClr val="accent1"/>
                      </a:solidFill>
                    </a:ln>
                  </pic:spPr>
                </pic:pic>
              </a:graphicData>
            </a:graphic>
          </wp:inline>
        </w:drawing>
      </w:r>
    </w:p>
    <w:p w:rsidR="00AF35B1" w:rsidRPr="00AF35B1" w:rsidRDefault="00AF35B1" w:rsidP="00DF1A5D">
      <w:pPr>
        <w:pStyle w:val="Rubrik3"/>
      </w:pPr>
      <w:r w:rsidRPr="00AF35B1">
        <w:t>Vanlig last</w:t>
      </w:r>
    </w:p>
    <w:p w:rsidR="00AF35B1" w:rsidRDefault="00AF35B1" w:rsidP="005F5E17">
      <w:pPr>
        <w:spacing w:after="0" w:line="240" w:lineRule="auto"/>
      </w:pPr>
      <w:r w:rsidRPr="00AF35B1">
        <w:t xml:space="preserve">I den här lastsäkringspresentationen kommer endast </w:t>
      </w:r>
      <w:r>
        <w:t>vanligt förekommande gods</w:t>
      </w:r>
      <w:r w:rsidR="007A2AAA">
        <w:t xml:space="preserve">, allmängods, </w:t>
      </w:r>
      <w:r>
        <w:t xml:space="preserve">att tas upp. Pallar, burar, säckar, lådor, tunnor är exempel på olika lastenheter. Dessa enheter skiljer sig i vikt och storlek såväl som </w:t>
      </w:r>
      <w:r w:rsidR="007A2AAA">
        <w:t>i styrka i emballaget</w:t>
      </w:r>
      <w:r>
        <w:t xml:space="preserve">. </w:t>
      </w:r>
      <w:r w:rsidR="007A2AAA">
        <w:t xml:space="preserve">Vid </w:t>
      </w:r>
      <w:r>
        <w:t>lastsäkr</w:t>
      </w:r>
      <w:r w:rsidR="007A2AAA">
        <w:t>ing</w:t>
      </w:r>
      <w:r>
        <w:t xml:space="preserve"> </w:t>
      </w:r>
      <w:r w:rsidR="007A2AAA">
        <w:t xml:space="preserve">av </w:t>
      </w:r>
      <w:r>
        <w:t xml:space="preserve">dessa enheter bör </w:t>
      </w:r>
      <w:r w:rsidR="007A2AAA">
        <w:t>följande beaktas</w:t>
      </w:r>
      <w:r>
        <w:t>:</w:t>
      </w:r>
    </w:p>
    <w:p w:rsidR="005F5E17" w:rsidRDefault="005F5E17" w:rsidP="005F5E17">
      <w:pPr>
        <w:spacing w:after="0" w:line="240" w:lineRule="auto"/>
      </w:pPr>
    </w:p>
    <w:p w:rsidR="00AF35B1" w:rsidRDefault="00AF35B1" w:rsidP="005F5E17">
      <w:pPr>
        <w:pStyle w:val="Liststycke"/>
        <w:numPr>
          <w:ilvl w:val="0"/>
          <w:numId w:val="18"/>
        </w:numPr>
        <w:spacing w:after="0" w:line="240" w:lineRule="auto"/>
      </w:pPr>
      <w:r>
        <w:t>Tyng</w:t>
      </w:r>
      <w:r w:rsidR="005F5E17">
        <w:t>d</w:t>
      </w:r>
      <w:r>
        <w:t>punkt</w:t>
      </w:r>
    </w:p>
    <w:p w:rsidR="00AF35B1" w:rsidRDefault="005F5E17" w:rsidP="005F5E17">
      <w:pPr>
        <w:pStyle w:val="Liststycke"/>
        <w:numPr>
          <w:ilvl w:val="0"/>
          <w:numId w:val="18"/>
        </w:numPr>
        <w:spacing w:after="0" w:line="240" w:lineRule="auto"/>
      </w:pPr>
      <w:r>
        <w:t>Viktsf</w:t>
      </w:r>
      <w:r w:rsidR="00AF35B1">
        <w:t>ördelning av last</w:t>
      </w:r>
      <w:r>
        <w:t>en</w:t>
      </w:r>
    </w:p>
    <w:p w:rsidR="00AF35B1" w:rsidRDefault="00AF35B1" w:rsidP="005F5E17">
      <w:pPr>
        <w:pStyle w:val="Liststycke"/>
        <w:numPr>
          <w:ilvl w:val="0"/>
          <w:numId w:val="18"/>
        </w:numPr>
        <w:spacing w:after="0" w:line="240" w:lineRule="auto"/>
      </w:pPr>
      <w:r>
        <w:t>Förstängning</w:t>
      </w:r>
    </w:p>
    <w:p w:rsidR="00AF35B1" w:rsidRDefault="00AF35B1" w:rsidP="005F5E17">
      <w:pPr>
        <w:pStyle w:val="Liststycke"/>
        <w:numPr>
          <w:ilvl w:val="0"/>
          <w:numId w:val="18"/>
        </w:numPr>
        <w:spacing w:after="0" w:line="240" w:lineRule="auto"/>
      </w:pPr>
      <w:r>
        <w:t xml:space="preserve">Utfyllnadsmaterial </w:t>
      </w:r>
    </w:p>
    <w:p w:rsidR="00AF35B1" w:rsidRPr="00AF35B1" w:rsidRDefault="00AF35B1" w:rsidP="005F5E17">
      <w:pPr>
        <w:pStyle w:val="Liststycke"/>
        <w:numPr>
          <w:ilvl w:val="0"/>
          <w:numId w:val="18"/>
        </w:numPr>
        <w:spacing w:after="0" w:line="240" w:lineRule="auto"/>
      </w:pPr>
      <w:r>
        <w:t>Palletering</w:t>
      </w:r>
    </w:p>
    <w:p w:rsidR="006647E3" w:rsidRDefault="006647E3" w:rsidP="005F5E17">
      <w:pPr>
        <w:spacing w:after="0" w:line="240" w:lineRule="auto"/>
        <w:rPr>
          <w:lang w:val="en-US"/>
        </w:rPr>
      </w:pPr>
    </w:p>
    <w:p w:rsidR="005F5E17" w:rsidRPr="005F5E17" w:rsidRDefault="006647E3" w:rsidP="005F5E17">
      <w:pPr>
        <w:spacing w:after="0" w:line="240" w:lineRule="auto"/>
        <w:rPr>
          <w:b/>
        </w:rPr>
      </w:pPr>
      <w:r w:rsidRPr="005F5E17">
        <w:rPr>
          <w:b/>
        </w:rPr>
        <w:t>Bulk</w:t>
      </w:r>
    </w:p>
    <w:p w:rsidR="00AF35B1" w:rsidRDefault="00AF35B1" w:rsidP="005F5E17">
      <w:pPr>
        <w:spacing w:after="0" w:line="240" w:lineRule="auto"/>
      </w:pPr>
      <w:r w:rsidRPr="00AF35B1">
        <w:t>Bulk är</w:t>
      </w:r>
      <w:r w:rsidR="007A2AAA">
        <w:t xml:space="preserve"> icke</w:t>
      </w:r>
      <w:r>
        <w:t xml:space="preserve"> förpackad</w:t>
      </w:r>
      <w:r w:rsidR="007A2AAA">
        <w:t xml:space="preserve"> gods som till e</w:t>
      </w:r>
      <w:r>
        <w:t xml:space="preserve">xempel sand, </w:t>
      </w:r>
      <w:r w:rsidR="00CC5B88">
        <w:t xml:space="preserve">grus, säd, flis etc. Lastbärarna </w:t>
      </w:r>
      <w:r w:rsidR="00E168AC">
        <w:t xml:space="preserve">för bulkgods </w:t>
      </w:r>
      <w:r w:rsidR="00CC5B88">
        <w:t>är konstruerade så att säker transport av lös last kan garanteras.</w:t>
      </w:r>
    </w:p>
    <w:p w:rsidR="005F5E17" w:rsidRPr="00AF35B1" w:rsidRDefault="005F5E17" w:rsidP="005F5E17">
      <w:pPr>
        <w:spacing w:after="0" w:line="240" w:lineRule="auto"/>
      </w:pPr>
    </w:p>
    <w:p w:rsidR="00CC5B88" w:rsidRPr="005F5E17" w:rsidRDefault="00CC5B88" w:rsidP="005F5E17">
      <w:pPr>
        <w:spacing w:after="0" w:line="240" w:lineRule="auto"/>
        <w:rPr>
          <w:b/>
        </w:rPr>
      </w:pPr>
      <w:r w:rsidRPr="005F5E17">
        <w:rPr>
          <w:b/>
        </w:rPr>
        <w:t>Timmer</w:t>
      </w:r>
    </w:p>
    <w:p w:rsidR="00CC5B88" w:rsidRDefault="00E168AC" w:rsidP="005F5E17">
      <w:pPr>
        <w:spacing w:after="0" w:line="240" w:lineRule="auto"/>
      </w:pPr>
      <w:r>
        <w:t>Timmerlast delas in i</w:t>
      </w:r>
      <w:r w:rsidR="00CC5B88" w:rsidRPr="00CC5B88">
        <w:t xml:space="preserve"> bulk och virke. </w:t>
      </w:r>
      <w:r w:rsidR="00CC5B88">
        <w:t>Sågat v</w:t>
      </w:r>
      <w:r>
        <w:t xml:space="preserve">irke transporteras vanligtvis paketerat </w:t>
      </w:r>
      <w:r w:rsidR="00046D49">
        <w:t xml:space="preserve">med brädor i fallande eller enhetliga </w:t>
      </w:r>
      <w:r w:rsidR="00CC5B88">
        <w:t>längder</w:t>
      </w:r>
      <w:r w:rsidR="00046D49">
        <w:t xml:space="preserve">, </w:t>
      </w:r>
      <w:r w:rsidR="00CC5B88">
        <w:t>reglera</w:t>
      </w:r>
      <w:r w:rsidR="00046D49">
        <w:t>t</w:t>
      </w:r>
      <w:r w:rsidR="00CC5B88">
        <w:t xml:space="preserve"> i ISO</w:t>
      </w:r>
      <w:r>
        <w:t xml:space="preserve"> </w:t>
      </w:r>
      <w:r w:rsidR="00CC5B88">
        <w:t>4472 och andra liknande standard</w:t>
      </w:r>
      <w:r>
        <w:t>er</w:t>
      </w:r>
      <w:r w:rsidR="00CC5B88">
        <w:t xml:space="preserve">. </w:t>
      </w:r>
      <w:r w:rsidR="003A36C0">
        <w:t>Rundvirke transporteras på fordon utrusta</w:t>
      </w:r>
      <w:r w:rsidR="00046D49">
        <w:t>de</w:t>
      </w:r>
      <w:r w:rsidR="003A36C0">
        <w:t xml:space="preserve"> med </w:t>
      </w:r>
      <w:r w:rsidR="00046D49">
        <w:t>stöttor som</w:t>
      </w:r>
      <w:r w:rsidR="00D81284">
        <w:t xml:space="preserve"> är upprät</w:t>
      </w:r>
      <w:r w:rsidR="00046D49">
        <w:t>t</w:t>
      </w:r>
      <w:r w:rsidR="00D81284">
        <w:t xml:space="preserve">stående </w:t>
      </w:r>
      <w:r w:rsidR="00046D49">
        <w:t>stolpar</w:t>
      </w:r>
      <w:r w:rsidR="00D81284">
        <w:t xml:space="preserve"> på båda sidor av lastbäraren. Rundvirke lastas längs med flaket mot stöttorna.</w:t>
      </w:r>
      <w:r w:rsidR="002D7ECB">
        <w:t xml:space="preserve"> </w:t>
      </w:r>
      <w:r w:rsidR="00046D49">
        <w:t xml:space="preserve">Vanligtvis används kätting till </w:t>
      </w:r>
      <w:r w:rsidR="002D7ECB">
        <w:t xml:space="preserve">att säkra </w:t>
      </w:r>
      <w:r w:rsidR="00046D49">
        <w:t>virket</w:t>
      </w:r>
      <w:r w:rsidR="002D7ECB">
        <w:t>. Last och surrning</w:t>
      </w:r>
      <w:r w:rsidR="00046D49">
        <w:t>ar</w:t>
      </w:r>
      <w:r w:rsidR="002D7ECB">
        <w:t xml:space="preserve"> ska kontrolleras </w:t>
      </w:r>
      <w:r w:rsidR="00046D49">
        <w:t xml:space="preserve">innan fordonet lämnar </w:t>
      </w:r>
      <w:r w:rsidR="002D7ECB">
        <w:t>skogsvägen och</w:t>
      </w:r>
      <w:r w:rsidR="00046D49">
        <w:t xml:space="preserve"> </w:t>
      </w:r>
      <w:r w:rsidR="002D7ECB">
        <w:t>kommer ut på landsvägen.</w:t>
      </w:r>
    </w:p>
    <w:p w:rsidR="005F5E17" w:rsidRPr="00CC5B88" w:rsidRDefault="005F5E17" w:rsidP="005F5E17">
      <w:pPr>
        <w:spacing w:after="0" w:line="240" w:lineRule="auto"/>
      </w:pPr>
    </w:p>
    <w:p w:rsidR="002D7ECB" w:rsidRPr="005F5E17" w:rsidRDefault="002D7ECB" w:rsidP="005F5E17">
      <w:pPr>
        <w:spacing w:after="0" w:line="240" w:lineRule="auto"/>
        <w:rPr>
          <w:b/>
        </w:rPr>
      </w:pPr>
      <w:r w:rsidRPr="005F5E17">
        <w:rPr>
          <w:b/>
        </w:rPr>
        <w:t>Papper</w:t>
      </w:r>
    </w:p>
    <w:p w:rsidR="006647E3" w:rsidRDefault="002D7ECB" w:rsidP="005F5E17">
      <w:pPr>
        <w:spacing w:after="0" w:line="240" w:lineRule="auto"/>
      </w:pPr>
      <w:r w:rsidRPr="002D7ECB">
        <w:t>P</w:t>
      </w:r>
      <w:r>
        <w:t>appersrullar</w:t>
      </w:r>
      <w:r w:rsidRPr="002D7ECB">
        <w:t xml:space="preserve"> är cylinderformad</w:t>
      </w:r>
      <w:r>
        <w:t>e</w:t>
      </w:r>
      <w:r w:rsidRPr="002D7ECB">
        <w:t xml:space="preserve"> och lastas </w:t>
      </w:r>
      <w:r w:rsidR="008A5930">
        <w:t xml:space="preserve">vanligtvis stående då utnyttjande av lastbärarens inbyggda förstängningssystem, såsom hörnstolpar och väggar i containers, framstam och starka sidor i trailers, kantlister och gavlar på flak, och tät stuvning kan vara tillräcklig lastsäkring. I tillägg kan friktionshöjande material och överfallssurrning användas vid säkring av pappersrullar. </w:t>
      </w:r>
      <w:r w:rsidR="00962AEE">
        <w:t>Med r</w:t>
      </w:r>
      <w:r w:rsidR="008A5930">
        <w:t>u</w:t>
      </w:r>
      <w:r w:rsidR="00B72384">
        <w:t xml:space="preserve">ndtörnssurrning </w:t>
      </w:r>
      <w:r w:rsidR="00962AEE">
        <w:t>kan höjd/breddförhållandet minskas och därmed tippningsrisken minskas.</w:t>
      </w:r>
      <w:r w:rsidR="00B72384">
        <w:t xml:space="preserve"> </w:t>
      </w:r>
      <w:r w:rsidR="00221B01">
        <w:t xml:space="preserve">Liggande rullar säkras även de mot fasta konstruktionsdetaljer på lastbäraren samt med väl fastgjorda klossar på rullarna längst bak. Även överfalls- och rundtörnssurrning kan användas. </w:t>
      </w:r>
    </w:p>
    <w:p w:rsidR="005F5E17" w:rsidRPr="002D7ECB" w:rsidRDefault="005F5E17" w:rsidP="005F5E17">
      <w:pPr>
        <w:spacing w:after="0" w:line="240" w:lineRule="auto"/>
      </w:pPr>
    </w:p>
    <w:p w:rsidR="006647E3" w:rsidRPr="005F5E17" w:rsidRDefault="00544ECA" w:rsidP="005F5E17">
      <w:pPr>
        <w:spacing w:after="0" w:line="240" w:lineRule="auto"/>
        <w:rPr>
          <w:b/>
        </w:rPr>
      </w:pPr>
      <w:r w:rsidRPr="005F5E17">
        <w:rPr>
          <w:b/>
        </w:rPr>
        <w:t>Stålprodukter</w:t>
      </w:r>
    </w:p>
    <w:p w:rsidR="00544ECA" w:rsidRPr="00544ECA" w:rsidRDefault="00544ECA" w:rsidP="005F5E17">
      <w:pPr>
        <w:spacing w:after="0" w:line="240" w:lineRule="auto"/>
      </w:pPr>
      <w:r w:rsidRPr="00544ECA">
        <w:t xml:space="preserve">Stålprodukter </w:t>
      </w:r>
      <w:r w:rsidR="00221B01">
        <w:t>finns i många olika former som till exempel plåtar, rör och</w:t>
      </w:r>
      <w:r w:rsidRPr="00544ECA">
        <w:t xml:space="preserve"> </w:t>
      </w:r>
      <w:r>
        <w:t>stänger.</w:t>
      </w:r>
    </w:p>
    <w:p w:rsidR="00DF1A5D" w:rsidRPr="006954D4" w:rsidRDefault="00DF1A5D" w:rsidP="006647E3">
      <w:pPr>
        <w:rPr>
          <w:b/>
        </w:rPr>
      </w:pPr>
    </w:p>
    <w:p w:rsidR="006647E3" w:rsidRPr="00307B6B" w:rsidRDefault="00335F9A" w:rsidP="006647E3">
      <w:pPr>
        <w:rPr>
          <w:b/>
        </w:rPr>
      </w:pPr>
      <w:r>
        <w:rPr>
          <w:b/>
        </w:rPr>
        <w:t>Anteckningar</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w:t>
      </w:r>
      <w:r w:rsidR="00DF1A5D" w:rsidRPr="00307B6B">
        <w:rPr>
          <w:b/>
        </w:rPr>
        <w:t>_____________________________</w:t>
      </w:r>
    </w:p>
    <w:p w:rsidR="00DF1A5D" w:rsidRPr="00307B6B" w:rsidRDefault="00DF1A5D" w:rsidP="00DF1A5D">
      <w:pPr>
        <w:rPr>
          <w:b/>
        </w:rPr>
      </w:pPr>
      <w:r w:rsidRPr="00307B6B">
        <w:rPr>
          <w:b/>
        </w:rPr>
        <w:t>________________________________________________________________________________</w:t>
      </w:r>
    </w:p>
    <w:p w:rsidR="00DF1A5D" w:rsidRPr="00307B6B" w:rsidRDefault="00DF1A5D" w:rsidP="00DF1A5D">
      <w:pPr>
        <w:rPr>
          <w:b/>
        </w:rPr>
      </w:pPr>
      <w:r w:rsidRPr="00307B6B">
        <w:rPr>
          <w:b/>
        </w:rPr>
        <w:t>________________________________________________________________________________</w:t>
      </w:r>
    </w:p>
    <w:p w:rsidR="00DF1A5D" w:rsidRPr="00307B6B" w:rsidRDefault="00DF1A5D" w:rsidP="00DF1A5D">
      <w:pPr>
        <w:rPr>
          <w:b/>
        </w:rPr>
      </w:pPr>
      <w:r w:rsidRPr="00307B6B">
        <w:rPr>
          <w:b/>
        </w:rPr>
        <w:t>________________________________________________________________________________</w:t>
      </w:r>
    </w:p>
    <w:p w:rsidR="00DF1A5D" w:rsidRPr="00307B6B" w:rsidRDefault="00DF1A5D" w:rsidP="00DF1A5D">
      <w:pPr>
        <w:rPr>
          <w:b/>
        </w:rPr>
      </w:pPr>
      <w:r w:rsidRPr="00307B6B">
        <w:rPr>
          <w:b/>
        </w:rPr>
        <w:t>________________________________________________________________________________</w:t>
      </w:r>
    </w:p>
    <w:p w:rsidR="006647E3" w:rsidRPr="00307B6B" w:rsidRDefault="00DF1A5D" w:rsidP="006647E3">
      <w:r w:rsidRPr="00307B6B">
        <w:rPr>
          <w:b/>
        </w:rPr>
        <w:t>__________________________________________________</w:t>
      </w:r>
      <w:r w:rsidR="00221B01">
        <w:rPr>
          <w:b/>
        </w:rPr>
        <w:t>______________________________</w:t>
      </w:r>
    </w:p>
    <w:p w:rsidR="006647E3" w:rsidRPr="00307B6B" w:rsidRDefault="006647E3" w:rsidP="006647E3"/>
    <w:p w:rsidR="006647E3" w:rsidRPr="00307B6B" w:rsidRDefault="006647E3" w:rsidP="006647E3"/>
    <w:p w:rsidR="006647E3" w:rsidRPr="00307B6B" w:rsidRDefault="006647E3" w:rsidP="006647E3"/>
    <w:p w:rsidR="00221B01" w:rsidRDefault="00221B01">
      <w:pPr>
        <w:rPr>
          <w:rFonts w:asciiTheme="majorHAnsi" w:eastAsiaTheme="majorEastAsia" w:hAnsiTheme="majorHAnsi" w:cstheme="majorBidi"/>
          <w:b/>
          <w:bCs/>
          <w:color w:val="4F81BD" w:themeColor="accent1"/>
          <w:sz w:val="26"/>
          <w:szCs w:val="26"/>
        </w:rPr>
      </w:pPr>
      <w:r>
        <w:br w:type="page"/>
      </w:r>
    </w:p>
    <w:p w:rsidR="006647E3" w:rsidRDefault="006647E3" w:rsidP="006647E3">
      <w:pPr>
        <w:pStyle w:val="Rubrik2"/>
      </w:pPr>
      <w:r w:rsidRPr="00307B6B">
        <w:t>[</w:t>
      </w:r>
      <w:r w:rsidR="004C66F4">
        <w:t>Bild</w:t>
      </w:r>
      <w:r w:rsidRPr="00307B6B">
        <w:t xml:space="preserve"> </w:t>
      </w:r>
      <w:r w:rsidR="00D2379A">
        <w:t>4</w:t>
      </w:r>
      <w:r w:rsidR="00783150">
        <w:t>2</w:t>
      </w:r>
      <w:r w:rsidR="00221B01" w:rsidRPr="00307B6B">
        <w:t xml:space="preserve"> &amp; </w:t>
      </w:r>
      <w:r w:rsidR="00D2379A">
        <w:t>4</w:t>
      </w:r>
      <w:r w:rsidR="00783150">
        <w:t>3</w:t>
      </w:r>
      <w:r w:rsidR="00221B01">
        <w:t xml:space="preserve"> </w:t>
      </w:r>
      <w:r w:rsidR="004C66F4">
        <w:t>Väg</w:t>
      </w:r>
      <w:r w:rsidRPr="00307B6B">
        <w:t>]</w:t>
      </w:r>
      <w:r w:rsidR="001E2D30" w:rsidRPr="001E2D30">
        <w:t xml:space="preserve"> </w:t>
      </w:r>
    </w:p>
    <w:p w:rsidR="00A406CD" w:rsidRDefault="00A406CD" w:rsidP="00A406CD">
      <w:pPr>
        <w:rPr>
          <w:noProof/>
          <w:lang w:eastAsia="sv-SE"/>
        </w:rPr>
      </w:pPr>
      <w:r w:rsidRPr="00A406CD">
        <w:rPr>
          <w:noProof/>
          <w:lang w:eastAsia="sv-SE"/>
        </w:rPr>
        <w:drawing>
          <wp:inline distT="0" distB="0" distL="0" distR="0" wp14:anchorId="4AC32B95" wp14:editId="3C6BCD1E">
            <wp:extent cx="2928000" cy="2196000"/>
            <wp:effectExtent l="19050" t="19050" r="24765" b="1397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28000" cy="2196000"/>
                    </a:xfrm>
                    <a:prstGeom prst="rect">
                      <a:avLst/>
                    </a:prstGeom>
                    <a:ln>
                      <a:solidFill>
                        <a:schemeClr val="accent1"/>
                      </a:solidFill>
                    </a:ln>
                  </pic:spPr>
                </pic:pic>
              </a:graphicData>
            </a:graphic>
          </wp:inline>
        </w:drawing>
      </w:r>
    </w:p>
    <w:p w:rsidR="006647E3" w:rsidRPr="00F658A3" w:rsidRDefault="00F658A3" w:rsidP="00F658A3">
      <w:pPr>
        <w:rPr>
          <w:rFonts w:asciiTheme="majorHAnsi" w:eastAsiaTheme="majorEastAsia" w:hAnsiTheme="majorHAnsi" w:cstheme="majorBidi"/>
          <w:b/>
          <w:bCs/>
          <w:color w:val="4F81BD" w:themeColor="accent1"/>
        </w:rPr>
      </w:pPr>
      <w:r w:rsidRPr="00F658A3">
        <w:rPr>
          <w:rFonts w:asciiTheme="majorHAnsi" w:eastAsiaTheme="majorEastAsia" w:hAnsiTheme="majorHAnsi" w:cstheme="majorBidi"/>
          <w:b/>
          <w:bCs/>
          <w:noProof/>
          <w:color w:val="4F81BD" w:themeColor="accent1"/>
          <w:lang w:eastAsia="sv-SE"/>
        </w:rPr>
        <w:drawing>
          <wp:anchor distT="0" distB="0" distL="114300" distR="114300" simplePos="0" relativeHeight="251701248" behindDoc="0" locked="0" layoutInCell="1" allowOverlap="1" wp14:anchorId="4094F12F" wp14:editId="2CF57716">
            <wp:simplePos x="0" y="0"/>
            <wp:positionH relativeFrom="column">
              <wp:posOffset>-2648</wp:posOffset>
            </wp:positionH>
            <wp:positionV relativeFrom="paragraph">
              <wp:posOffset>-2344240</wp:posOffset>
            </wp:positionV>
            <wp:extent cx="2924355" cy="2199736"/>
            <wp:effectExtent l="19050" t="19050" r="28575" b="10160"/>
            <wp:wrapSquare wrapText="bothSides"/>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24355" cy="219973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A588B" w:rsidRPr="00F658A3">
        <w:rPr>
          <w:rFonts w:asciiTheme="majorHAnsi" w:eastAsiaTheme="majorEastAsia" w:hAnsiTheme="majorHAnsi" w:cstheme="majorBidi"/>
          <w:b/>
          <w:bCs/>
          <w:color w:val="4F81BD" w:themeColor="accent1"/>
        </w:rPr>
        <w:t>Fordon/Trailers</w:t>
      </w:r>
    </w:p>
    <w:p w:rsidR="00CA588B" w:rsidRDefault="00CA588B" w:rsidP="00221B01">
      <w:pPr>
        <w:spacing w:after="0" w:line="240" w:lineRule="auto"/>
      </w:pPr>
      <w:r w:rsidRPr="00CA588B">
        <w:t xml:space="preserve">Transportbranschen behöver </w:t>
      </w:r>
      <w:r>
        <w:t>må</w:t>
      </w:r>
      <w:r w:rsidRPr="00CA588B">
        <w:t>nga olika</w:t>
      </w:r>
      <w:r>
        <w:t xml:space="preserve"> typer av fordon/trailers som även kallas påbyggnader. Grundtyperna är: öppet flak, </w:t>
      </w:r>
      <w:proofErr w:type="spellStart"/>
      <w:r>
        <w:t>lämfordon</w:t>
      </w:r>
      <w:proofErr w:type="spellEnd"/>
      <w:r>
        <w:t>, skåptrailer och gardinfordon.</w:t>
      </w:r>
    </w:p>
    <w:p w:rsidR="00221B01" w:rsidRPr="00CA588B" w:rsidRDefault="00221B01" w:rsidP="00221B01">
      <w:pPr>
        <w:spacing w:after="0" w:line="240" w:lineRule="auto"/>
      </w:pPr>
    </w:p>
    <w:p w:rsidR="00063D0B" w:rsidRPr="00063D0B" w:rsidRDefault="00CA588B" w:rsidP="00063D0B">
      <w:pPr>
        <w:spacing w:after="0" w:line="240" w:lineRule="auto"/>
      </w:pPr>
      <w:r w:rsidRPr="00063D0B">
        <w:rPr>
          <w:b/>
        </w:rPr>
        <w:t>Öppet flak</w:t>
      </w:r>
      <w:r>
        <w:br/>
      </w:r>
      <w:r w:rsidR="00063D0B" w:rsidRPr="00063D0B">
        <w:t>Om framstammen är byggd efter den europeiska standarden EN 12642 kan den användas till förstängning. Lastsäkringsarrange</w:t>
      </w:r>
      <w:r w:rsidR="00063D0B" w:rsidRPr="00063D0B">
        <w:softHyphen/>
        <w:t>manget i sidled och bakåt måste kompletteras med förstängning med hjälp av träreglar, strävor eller surrningar.</w:t>
      </w:r>
    </w:p>
    <w:p w:rsidR="00063D0B" w:rsidRDefault="00063D0B" w:rsidP="00221B01">
      <w:pPr>
        <w:spacing w:after="0" w:line="240" w:lineRule="auto"/>
      </w:pPr>
    </w:p>
    <w:p w:rsidR="00CA588B" w:rsidRPr="007A6F65" w:rsidRDefault="00CA588B" w:rsidP="00221B01">
      <w:pPr>
        <w:spacing w:after="0" w:line="240" w:lineRule="auto"/>
        <w:rPr>
          <w:b/>
        </w:rPr>
      </w:pPr>
      <w:r w:rsidRPr="007A6F65">
        <w:rPr>
          <w:b/>
        </w:rPr>
        <w:t>Lämfordon</w:t>
      </w:r>
    </w:p>
    <w:p w:rsidR="007A6F65" w:rsidRPr="007A6F65" w:rsidRDefault="007A6F65" w:rsidP="007A6F65">
      <w:pPr>
        <w:spacing w:after="0" w:line="240" w:lineRule="auto"/>
      </w:pPr>
      <w:r w:rsidRPr="007A6F65">
        <w:t xml:space="preserve">Om framstammen är byggd efter den europeiska standarden EN 12642 kan den användas till förstängning. Påbyggnadssidorna kan användas till förstängning endast om de är designade för att motstå påkänningskrafterna, se standard EN 12642 eller EN 283 (för växelflak). Vikten för godslager som lastas över </w:t>
      </w:r>
      <w:proofErr w:type="spellStart"/>
      <w:r w:rsidRPr="007A6F65">
        <w:t>lämhöjden</w:t>
      </w:r>
      <w:proofErr w:type="spellEnd"/>
      <w:r w:rsidRPr="007A6F65">
        <w:t xml:space="preserve"> är begränsad till följd av påbyggnadens konstruktion.</w:t>
      </w:r>
    </w:p>
    <w:p w:rsidR="00221B01" w:rsidRDefault="007A6F65" w:rsidP="00221B01">
      <w:pPr>
        <w:spacing w:after="0" w:line="240" w:lineRule="auto"/>
      </w:pPr>
      <w:r w:rsidRPr="007A6F65">
        <w:t> </w:t>
      </w:r>
    </w:p>
    <w:p w:rsidR="00F460C1" w:rsidRPr="007A6F65" w:rsidRDefault="00F460C1" w:rsidP="00221B01">
      <w:pPr>
        <w:spacing w:after="0" w:line="240" w:lineRule="auto"/>
        <w:rPr>
          <w:b/>
          <w:iCs/>
        </w:rPr>
      </w:pPr>
      <w:r w:rsidRPr="007A6F65">
        <w:rPr>
          <w:b/>
          <w:iCs/>
        </w:rPr>
        <w:t xml:space="preserve">Skåpfordon (med eller utan sidodörrar) </w:t>
      </w:r>
    </w:p>
    <w:p w:rsidR="007A6F65" w:rsidRPr="007A6F65" w:rsidRDefault="007A6F65" w:rsidP="007A6F65">
      <w:pPr>
        <w:spacing w:after="0" w:line="240" w:lineRule="auto"/>
      </w:pPr>
      <w:r w:rsidRPr="007A6F65">
        <w:t>Om framstammen är byggd efter den europeiska standarden EN 12642 kan den användas till förstängning. Påbyggnadssidorna kan användas till förstängning endast om de är designade för att motstå påkänningskrafterna, se standard EN 12642 eller EN 283.</w:t>
      </w:r>
    </w:p>
    <w:p w:rsidR="00221B01" w:rsidRDefault="00221B01" w:rsidP="00221B01">
      <w:pPr>
        <w:spacing w:after="0" w:line="240" w:lineRule="auto"/>
      </w:pPr>
    </w:p>
    <w:p w:rsidR="00F460C1" w:rsidRPr="007A6F65" w:rsidRDefault="00F460C1" w:rsidP="00221B01">
      <w:pPr>
        <w:spacing w:after="0" w:line="240" w:lineRule="auto"/>
        <w:rPr>
          <w:b/>
          <w:iCs/>
        </w:rPr>
      </w:pPr>
      <w:r w:rsidRPr="007A6F65">
        <w:rPr>
          <w:b/>
          <w:iCs/>
        </w:rPr>
        <w:t>Gardinfordon</w:t>
      </w:r>
    </w:p>
    <w:p w:rsidR="007A6F65" w:rsidRPr="007A6F65" w:rsidRDefault="007A6F65" w:rsidP="007A6F65">
      <w:pPr>
        <w:spacing w:after="0" w:line="240" w:lineRule="auto"/>
      </w:pPr>
      <w:r w:rsidRPr="007A6F65">
        <w:t xml:space="preserve">Gardinfordon blir allt vanligare. De är lätta att lasta och lossa såväl från sidan som uppifrån och de väger mindre än skåp- och </w:t>
      </w:r>
      <w:proofErr w:type="spellStart"/>
      <w:r w:rsidRPr="007A6F65">
        <w:t>lämfordon</w:t>
      </w:r>
      <w:proofErr w:type="spellEnd"/>
      <w:r w:rsidRPr="007A6F65">
        <w:t>, vilket medför mer transporterad last samt lägre tillverknings</w:t>
      </w:r>
      <w:r w:rsidRPr="007A6F65">
        <w:softHyphen/>
        <w:t>kostnad. Nackdelen är att gardinsidorna vanligtvis inte är designade för att kunna förstänga gods i sidled, såvida de inte är konstruerade för detta. I den fulla versionen av standard EN 12642 XL är kraven på styrka i sidorna i skåp-, läm- samt gardinfordon samma.</w:t>
      </w:r>
    </w:p>
    <w:p w:rsidR="00221B01" w:rsidRPr="00CA588B" w:rsidRDefault="00221B01" w:rsidP="00221B01">
      <w:pPr>
        <w:spacing w:after="0" w:line="240" w:lineRule="auto"/>
      </w:pPr>
    </w:p>
    <w:p w:rsidR="006E706B" w:rsidRPr="00747ED1" w:rsidRDefault="00F460C1" w:rsidP="00221B01">
      <w:pPr>
        <w:spacing w:after="0" w:line="240" w:lineRule="auto"/>
        <w:rPr>
          <w:iCs/>
        </w:rPr>
      </w:pPr>
      <w:r w:rsidRPr="007A6F65">
        <w:rPr>
          <w:b/>
        </w:rPr>
        <w:t>Krav på styrka</w:t>
      </w:r>
      <w:r>
        <w:br/>
      </w:r>
      <w:r w:rsidR="006E706B">
        <w:rPr>
          <w:iCs/>
        </w:rPr>
        <w:t xml:space="preserve">Styrkan i påbyggnaden är väsentlig för huruvida godset kan förstängas mot dess väggar eller inte. Europastandarden EN 12642 </w:t>
      </w:r>
      <w:r w:rsidR="00760B03">
        <w:rPr>
          <w:iCs/>
        </w:rPr>
        <w:t xml:space="preserve">– Säkring av last på vägfordon – Minimikrav för framstam, </w:t>
      </w:r>
      <w:proofErr w:type="spellStart"/>
      <w:r w:rsidR="00760B03">
        <w:rPr>
          <w:iCs/>
        </w:rPr>
        <w:t>bakläm</w:t>
      </w:r>
      <w:proofErr w:type="spellEnd"/>
      <w:r w:rsidR="00760B03">
        <w:rPr>
          <w:iCs/>
        </w:rPr>
        <w:t xml:space="preserve"> och sidolämmar –</w:t>
      </w:r>
      <w:r w:rsidR="006E706B">
        <w:rPr>
          <w:iCs/>
        </w:rPr>
        <w:t xml:space="preserve"> </w:t>
      </w:r>
      <w:r w:rsidR="00760B03">
        <w:rPr>
          <w:iCs/>
        </w:rPr>
        <w:t>fast</w:t>
      </w:r>
      <w:r w:rsidR="006E706B">
        <w:rPr>
          <w:iCs/>
        </w:rPr>
        <w:t>ställer styrkekrav för olika typer av påbyggnader.</w:t>
      </w:r>
    </w:p>
    <w:p w:rsidR="006E706B" w:rsidRPr="00747ED1" w:rsidRDefault="006E706B" w:rsidP="00221B01">
      <w:pPr>
        <w:spacing w:after="0" w:line="240" w:lineRule="auto"/>
        <w:rPr>
          <w:iCs/>
        </w:rPr>
      </w:pPr>
    </w:p>
    <w:p w:rsidR="006E706B" w:rsidRPr="00853CA6" w:rsidRDefault="007A6F65" w:rsidP="00221B01">
      <w:pPr>
        <w:spacing w:after="0" w:line="240" w:lineRule="auto"/>
        <w:rPr>
          <w:iCs/>
        </w:rPr>
      </w:pPr>
      <w:r w:rsidRPr="007A6F65">
        <w:rPr>
          <w:iCs/>
        </w:rPr>
        <w:t xml:space="preserve">I EN </w:t>
      </w:r>
      <w:proofErr w:type="gramStart"/>
      <w:r w:rsidRPr="007A6F65">
        <w:rPr>
          <w:iCs/>
        </w:rPr>
        <w:t>12642:2006</w:t>
      </w:r>
      <w:proofErr w:type="gramEnd"/>
      <w:r w:rsidRPr="007A6F65">
        <w:rPr>
          <w:iCs/>
        </w:rPr>
        <w:t xml:space="preserve"> är styrkan indelad i två nivåer – </w:t>
      </w:r>
      <w:r w:rsidRPr="007A6F65">
        <w:rPr>
          <w:b/>
          <w:bCs/>
          <w:iCs/>
        </w:rPr>
        <w:t>L</w:t>
      </w:r>
      <w:r w:rsidRPr="007A6F65">
        <w:rPr>
          <w:iCs/>
        </w:rPr>
        <w:t xml:space="preserve"> och </w:t>
      </w:r>
      <w:r w:rsidRPr="007A6F65">
        <w:rPr>
          <w:b/>
          <w:bCs/>
          <w:iCs/>
        </w:rPr>
        <w:t>XL</w:t>
      </w:r>
      <w:r w:rsidRPr="007A6F65">
        <w:rPr>
          <w:iCs/>
        </w:rPr>
        <w:t xml:space="preserve">. </w:t>
      </w:r>
      <w:r w:rsidR="006E706B">
        <w:rPr>
          <w:iCs/>
        </w:rPr>
        <w:t xml:space="preserve">En sammanfattning av kraven för olika typer visas i bilden. </w:t>
      </w:r>
    </w:p>
    <w:p w:rsidR="007A6F65" w:rsidRPr="007A6F65" w:rsidRDefault="007A6F65" w:rsidP="007A6F65">
      <w:pPr>
        <w:spacing w:after="0" w:line="240" w:lineRule="auto"/>
        <w:rPr>
          <w:iCs/>
        </w:rPr>
      </w:pPr>
    </w:p>
    <w:p w:rsidR="007A6F65" w:rsidRPr="007A6F65" w:rsidRDefault="007A6F65" w:rsidP="007A6F65">
      <w:pPr>
        <w:spacing w:after="0" w:line="240" w:lineRule="auto"/>
        <w:rPr>
          <w:iCs/>
        </w:rPr>
      </w:pPr>
      <w:r w:rsidRPr="007A6F65">
        <w:rPr>
          <w:iCs/>
        </w:rPr>
        <w:t>Kraven på framstammen är:</w:t>
      </w:r>
    </w:p>
    <w:p w:rsidR="007A6F65" w:rsidRPr="007A6F65" w:rsidRDefault="007A6F65" w:rsidP="007A6F65">
      <w:pPr>
        <w:spacing w:after="0" w:line="240" w:lineRule="auto"/>
        <w:rPr>
          <w:iCs/>
        </w:rPr>
      </w:pPr>
      <w:r w:rsidRPr="007A6F65">
        <w:rPr>
          <w:iCs/>
        </w:rPr>
        <w:t xml:space="preserve">  L: 0.4 </w:t>
      </w:r>
      <w:r w:rsidRPr="007A6F65">
        <w:rPr>
          <w:iCs/>
        </w:rPr>
        <w:sym w:font="Symbol" w:char="F0B4"/>
      </w:r>
      <w:r w:rsidRPr="007A6F65">
        <w:rPr>
          <w:iCs/>
        </w:rPr>
        <w:t xml:space="preserve"> P, begränsning 5 ton</w:t>
      </w:r>
    </w:p>
    <w:p w:rsidR="007A6F65" w:rsidRPr="007A6F65" w:rsidRDefault="007A6F65" w:rsidP="007A6F65">
      <w:pPr>
        <w:spacing w:after="0" w:line="240" w:lineRule="auto"/>
        <w:rPr>
          <w:iCs/>
        </w:rPr>
      </w:pPr>
      <w:r w:rsidRPr="007A6F65">
        <w:rPr>
          <w:iCs/>
        </w:rPr>
        <w:t xml:space="preserve">  XL: 0.5 </w:t>
      </w:r>
      <w:r w:rsidRPr="007A6F65">
        <w:rPr>
          <w:iCs/>
        </w:rPr>
        <w:sym w:font="Symbol" w:char="F0B4"/>
      </w:r>
      <w:r w:rsidRPr="007A6F65">
        <w:rPr>
          <w:iCs/>
        </w:rPr>
        <w:t xml:space="preserve"> P, utan begränsning</w:t>
      </w:r>
    </w:p>
    <w:p w:rsidR="007A6F65" w:rsidRPr="007A6F65" w:rsidRDefault="007A6F65" w:rsidP="007A6F65">
      <w:pPr>
        <w:spacing w:after="0" w:line="240" w:lineRule="auto"/>
        <w:rPr>
          <w:iCs/>
        </w:rPr>
      </w:pPr>
      <w:r w:rsidRPr="007A6F65">
        <w:rPr>
          <w:iCs/>
        </w:rPr>
        <w:t> </w:t>
      </w:r>
    </w:p>
    <w:p w:rsidR="007A6F65" w:rsidRPr="007A6F65" w:rsidRDefault="007A6F65" w:rsidP="007A6F65">
      <w:pPr>
        <w:spacing w:after="0" w:line="240" w:lineRule="auto"/>
        <w:rPr>
          <w:iCs/>
        </w:rPr>
      </w:pPr>
      <w:r w:rsidRPr="007A6F65">
        <w:rPr>
          <w:iCs/>
        </w:rPr>
        <w:t xml:space="preserve">Motsvarande standard för växelflak är EN 283. </w:t>
      </w:r>
    </w:p>
    <w:p w:rsidR="007A6F65" w:rsidRPr="007A6F65" w:rsidRDefault="007A6F65" w:rsidP="007A6F65">
      <w:pPr>
        <w:spacing w:after="0" w:line="240" w:lineRule="auto"/>
        <w:rPr>
          <w:iCs/>
        </w:rPr>
      </w:pPr>
      <w:r w:rsidRPr="007A6F65">
        <w:rPr>
          <w:iCs/>
        </w:rPr>
        <w:t> </w:t>
      </w:r>
    </w:p>
    <w:p w:rsidR="007A6F65" w:rsidRPr="007A6F65" w:rsidRDefault="007A6F65" w:rsidP="007A6F65">
      <w:pPr>
        <w:spacing w:after="0" w:line="240" w:lineRule="auto"/>
        <w:rPr>
          <w:b/>
          <w:iCs/>
        </w:rPr>
      </w:pPr>
      <w:r w:rsidRPr="007A6F65">
        <w:rPr>
          <w:b/>
          <w:i/>
          <w:iCs/>
        </w:rPr>
        <w:t xml:space="preserve">Observera! </w:t>
      </w:r>
    </w:p>
    <w:p w:rsidR="007A6F65" w:rsidRPr="007A6F65" w:rsidRDefault="007A6F65" w:rsidP="007A6F65">
      <w:pPr>
        <w:spacing w:after="0" w:line="240" w:lineRule="auto"/>
        <w:rPr>
          <w:iCs/>
        </w:rPr>
      </w:pPr>
      <w:r w:rsidRPr="007A6F65">
        <w:rPr>
          <w:iCs/>
        </w:rPr>
        <w:t>Gardinfordon byggda enligt EN 12642 L tillåts inte att användas till förstängning.</w:t>
      </w:r>
    </w:p>
    <w:p w:rsidR="007A6F65" w:rsidRPr="00747ED1" w:rsidRDefault="007A6F65" w:rsidP="00221B01">
      <w:pPr>
        <w:spacing w:after="0" w:line="240" w:lineRule="auto"/>
        <w:rPr>
          <w:iCs/>
        </w:rPr>
      </w:pPr>
    </w:p>
    <w:p w:rsidR="006647E3" w:rsidRPr="00F460C1" w:rsidRDefault="006647E3" w:rsidP="00221B01">
      <w:pPr>
        <w:spacing w:after="0" w:line="240" w:lineRule="auto"/>
      </w:pPr>
    </w:p>
    <w:p w:rsidR="00760B03" w:rsidRPr="00E40C3D" w:rsidRDefault="00760B03" w:rsidP="006647E3">
      <w:pPr>
        <w:rPr>
          <w:b/>
        </w:rPr>
      </w:pPr>
    </w:p>
    <w:p w:rsidR="006647E3" w:rsidRPr="006B00D1" w:rsidRDefault="00335F9A" w:rsidP="006647E3">
      <w:pPr>
        <w:rPr>
          <w:b/>
        </w:rPr>
      </w:pPr>
      <w:r w:rsidRPr="006B00D1">
        <w:rPr>
          <w:b/>
        </w:rPr>
        <w:t>Anteckningar</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760B03" w:rsidRPr="00DF1A5D" w:rsidRDefault="00760B03" w:rsidP="00760B03">
      <w:pPr>
        <w:rPr>
          <w:b/>
          <w:lang w:val="en-US"/>
        </w:rPr>
      </w:pPr>
      <w:r w:rsidRPr="00DF1A5D">
        <w:rPr>
          <w:b/>
          <w:lang w:val="en-US"/>
        </w:rPr>
        <w:t>________________________________________________________________________________</w:t>
      </w:r>
    </w:p>
    <w:p w:rsidR="00760B03" w:rsidRPr="00DF1A5D" w:rsidRDefault="00760B03" w:rsidP="00760B03">
      <w:pPr>
        <w:rPr>
          <w:b/>
          <w:lang w:val="en-US"/>
        </w:rPr>
      </w:pPr>
      <w:r w:rsidRPr="00DF1A5D">
        <w:rPr>
          <w:b/>
          <w:lang w:val="en-US"/>
        </w:rPr>
        <w:t>________________________________________________________________________________</w:t>
      </w:r>
    </w:p>
    <w:p w:rsidR="006647E3" w:rsidRDefault="006647E3" w:rsidP="006647E3">
      <w:pPr>
        <w:rPr>
          <w:lang w:val="en-US"/>
        </w:rPr>
      </w:pPr>
    </w:p>
    <w:p w:rsidR="00760B03" w:rsidRDefault="00760B03">
      <w:pPr>
        <w:rPr>
          <w:rFonts w:asciiTheme="majorHAnsi" w:eastAsiaTheme="majorEastAsia" w:hAnsiTheme="majorHAnsi" w:cstheme="majorBidi"/>
          <w:b/>
          <w:bCs/>
          <w:color w:val="4F81BD" w:themeColor="accent1"/>
          <w:sz w:val="26"/>
          <w:szCs w:val="26"/>
          <w:lang w:val="en-US"/>
        </w:rPr>
      </w:pPr>
      <w:r>
        <w:rPr>
          <w:lang w:val="en-US"/>
        </w:rPr>
        <w:br w:type="page"/>
      </w:r>
    </w:p>
    <w:p w:rsidR="006647E3" w:rsidRPr="006B00D1" w:rsidRDefault="006647E3" w:rsidP="006647E3">
      <w:pPr>
        <w:pStyle w:val="Rubrik2"/>
      </w:pPr>
      <w:r w:rsidRPr="006B00D1">
        <w:t>[</w:t>
      </w:r>
      <w:r w:rsidR="004C66F4" w:rsidRPr="006B00D1">
        <w:t>Bild</w:t>
      </w:r>
      <w:r w:rsidRPr="006B00D1">
        <w:t xml:space="preserve"> </w:t>
      </w:r>
      <w:r w:rsidR="004C66F4" w:rsidRPr="006B00D1">
        <w:t>Väg</w:t>
      </w:r>
      <w:r w:rsidRPr="006B00D1">
        <w:t xml:space="preserve"> </w:t>
      </w:r>
      <w:r w:rsidR="00D2379A" w:rsidRPr="006B00D1">
        <w:t>4</w:t>
      </w:r>
      <w:r w:rsidR="00783150" w:rsidRPr="006B00D1">
        <w:t>4</w:t>
      </w:r>
      <w:r w:rsidRPr="006B00D1">
        <w:t>]</w:t>
      </w:r>
    </w:p>
    <w:p w:rsidR="00141A5B" w:rsidRPr="00141A5B" w:rsidRDefault="00141A5B" w:rsidP="00141A5B">
      <w:pPr>
        <w:rPr>
          <w:sz w:val="2"/>
          <w:szCs w:val="2"/>
          <w:lang w:val="en-US"/>
        </w:rPr>
      </w:pPr>
    </w:p>
    <w:p w:rsidR="00141A5B" w:rsidRDefault="00F658A3" w:rsidP="00141A5B">
      <w:pPr>
        <w:rPr>
          <w:lang w:val="en-US"/>
        </w:rPr>
      </w:pPr>
      <w:r w:rsidRPr="00F658A3">
        <w:rPr>
          <w:noProof/>
          <w:lang w:eastAsia="sv-SE"/>
        </w:rPr>
        <w:drawing>
          <wp:inline distT="0" distB="0" distL="0" distR="0" wp14:anchorId="159FEEE4" wp14:editId="339C6B4F">
            <wp:extent cx="3979199" cy="2984400"/>
            <wp:effectExtent l="19050" t="19050" r="21590" b="2603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79199" cy="2984400"/>
                    </a:xfrm>
                    <a:prstGeom prst="rect">
                      <a:avLst/>
                    </a:prstGeom>
                    <a:ln>
                      <a:solidFill>
                        <a:schemeClr val="accent1"/>
                      </a:solidFill>
                    </a:ln>
                  </pic:spPr>
                </pic:pic>
              </a:graphicData>
            </a:graphic>
          </wp:inline>
        </w:drawing>
      </w:r>
    </w:p>
    <w:p w:rsidR="006647E3" w:rsidRPr="00267C88" w:rsidRDefault="00FF6E7E" w:rsidP="00DF1A5D">
      <w:pPr>
        <w:pStyle w:val="Rubrik3"/>
      </w:pPr>
      <w:r>
        <w:t>Surrningspunkter</w:t>
      </w:r>
    </w:p>
    <w:p w:rsidR="00267C88" w:rsidRDefault="00FF6E7E" w:rsidP="002E0048">
      <w:pPr>
        <w:spacing w:after="0" w:line="240" w:lineRule="auto"/>
      </w:pPr>
      <w:r>
        <w:t>Surrningspunkter</w:t>
      </w:r>
      <w:r w:rsidR="00267C88" w:rsidRPr="00267C88">
        <w:t xml:space="preserve"> är</w:t>
      </w:r>
      <w:r w:rsidR="00267C88">
        <w:t xml:space="preserve"> fasta</w:t>
      </w:r>
      <w:r w:rsidR="00267C88" w:rsidRPr="00267C88">
        <w:t xml:space="preserve"> </w:t>
      </w:r>
      <w:r w:rsidR="00267C88">
        <w:t>öglor</w:t>
      </w:r>
      <w:r w:rsidR="00267C88" w:rsidRPr="00267C88">
        <w:t xml:space="preserve"> </w:t>
      </w:r>
      <w:r w:rsidR="00267C88">
        <w:t>i lastbäraren.</w:t>
      </w:r>
      <w:r w:rsidR="00267C88" w:rsidRPr="00267C88">
        <w:t xml:space="preserve"> </w:t>
      </w:r>
      <w:r w:rsidR="00267C88">
        <w:t>Surrningsöglorna är placerade i par, mitt emot varandra längs med långsidan</w:t>
      </w:r>
      <w:r w:rsidR="007E1E5A">
        <w:t>,</w:t>
      </w:r>
      <w:r w:rsidR="00267C88">
        <w:t xml:space="preserve"> med ett</w:t>
      </w:r>
      <w:r w:rsidR="007E1E5A">
        <w:t xml:space="preserve"> längsgående</w:t>
      </w:r>
      <w:r w:rsidR="00267C88">
        <w:t xml:space="preserve"> mellanrum på 0,7-1,2 m och max 0,25 m från ytterkanten.</w:t>
      </w:r>
    </w:p>
    <w:p w:rsidR="00267C88" w:rsidRDefault="007E1E5A" w:rsidP="002E0048">
      <w:pPr>
        <w:spacing w:after="0" w:line="240" w:lineRule="auto"/>
      </w:pPr>
      <w:r w:rsidRPr="007E1E5A">
        <w:t xml:space="preserve">I den europeiska standarden EN 12640 fastställs kraven på surrningsfästen. Exempelvis ska golvfästena i ett fordon som väger mer är 12 ton vara designade för att kunna motstå </w:t>
      </w:r>
      <w:r w:rsidR="002E0048">
        <w:t>en belastning av</w:t>
      </w:r>
      <w:r w:rsidRPr="007E1E5A">
        <w:t xml:space="preserve"> minst 20 kN (2 ton). Surrningsfästena i framstammen ska kunna motstå </w:t>
      </w:r>
      <w:r w:rsidR="002E0048">
        <w:t xml:space="preserve">en belastning av </w:t>
      </w:r>
      <w:r w:rsidRPr="007E1E5A">
        <w:t>minst 10 kN (1 ton).</w:t>
      </w:r>
      <w:r w:rsidR="00267C88">
        <w:t xml:space="preserve">   </w:t>
      </w:r>
    </w:p>
    <w:p w:rsidR="002E0048" w:rsidRDefault="002E0048" w:rsidP="002E0048">
      <w:pPr>
        <w:spacing w:after="0" w:line="240" w:lineRule="auto"/>
      </w:pPr>
    </w:p>
    <w:p w:rsidR="006647E3" w:rsidRPr="00307B6B" w:rsidRDefault="00335F9A" w:rsidP="006647E3">
      <w:pPr>
        <w:rPr>
          <w:b/>
        </w:rPr>
      </w:pPr>
      <w:r>
        <w:rPr>
          <w:b/>
        </w:rPr>
        <w:t>Anteckningar</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6647E3" w:rsidRPr="00307B6B" w:rsidRDefault="006647E3" w:rsidP="006647E3">
      <w:pPr>
        <w:rPr>
          <w:b/>
        </w:rPr>
      </w:pPr>
      <w:r w:rsidRPr="00307B6B">
        <w:rPr>
          <w:b/>
        </w:rPr>
        <w:t>________________________________________________________________________________</w:t>
      </w:r>
    </w:p>
    <w:p w:rsidR="00DF1A5D" w:rsidRPr="00307B6B" w:rsidRDefault="00DF1A5D" w:rsidP="00DF1A5D">
      <w:pPr>
        <w:rPr>
          <w:b/>
        </w:rPr>
      </w:pPr>
      <w:r w:rsidRPr="00307B6B">
        <w:rPr>
          <w:b/>
        </w:rPr>
        <w:t>________________________________________________________________________________</w:t>
      </w:r>
    </w:p>
    <w:p w:rsidR="00DF1A5D" w:rsidRPr="00307B6B" w:rsidRDefault="00DF1A5D" w:rsidP="00DF1A5D">
      <w:pPr>
        <w:rPr>
          <w:b/>
        </w:rPr>
      </w:pPr>
      <w:r w:rsidRPr="00307B6B">
        <w:rPr>
          <w:b/>
        </w:rPr>
        <w:t>________________________________________________________________________________</w:t>
      </w:r>
    </w:p>
    <w:p w:rsidR="00AB0829" w:rsidRDefault="00AB0829">
      <w:pPr>
        <w:rPr>
          <w:rFonts w:asciiTheme="majorHAnsi" w:eastAsiaTheme="majorEastAsia" w:hAnsiTheme="majorHAnsi" w:cstheme="majorBidi"/>
          <w:b/>
          <w:bCs/>
          <w:color w:val="4F81BD" w:themeColor="accent1"/>
          <w:sz w:val="26"/>
          <w:szCs w:val="26"/>
        </w:rPr>
      </w:pPr>
      <w:r>
        <w:br w:type="page"/>
      </w:r>
    </w:p>
    <w:p w:rsidR="006647E3" w:rsidRDefault="006647E3" w:rsidP="006647E3">
      <w:pPr>
        <w:pStyle w:val="Rubrik2"/>
      </w:pPr>
      <w:r w:rsidRPr="00307B6B">
        <w:t>[</w:t>
      </w:r>
      <w:r w:rsidR="004C66F4">
        <w:t>Bild</w:t>
      </w:r>
      <w:r w:rsidR="002E0048">
        <w:t xml:space="preserve"> </w:t>
      </w:r>
      <w:r w:rsidR="00D2379A">
        <w:t>4</w:t>
      </w:r>
      <w:r w:rsidR="00783150">
        <w:t>5</w:t>
      </w:r>
      <w:r w:rsidRPr="00307B6B">
        <w:t xml:space="preserve"> </w:t>
      </w:r>
      <w:r w:rsidR="004C66F4">
        <w:t>Väg</w:t>
      </w:r>
      <w:r w:rsidRPr="00307B6B">
        <w:t>]</w:t>
      </w:r>
    </w:p>
    <w:p w:rsidR="002E0048" w:rsidRPr="002E0048" w:rsidRDefault="002E0048" w:rsidP="002E0048">
      <w:pPr>
        <w:rPr>
          <w:sz w:val="2"/>
          <w:szCs w:val="2"/>
        </w:rPr>
      </w:pPr>
    </w:p>
    <w:p w:rsidR="006647E3" w:rsidRDefault="00F658A3" w:rsidP="006647E3">
      <w:pPr>
        <w:rPr>
          <w:lang w:val="en-US"/>
        </w:rPr>
      </w:pPr>
      <w:r w:rsidRPr="00F658A3">
        <w:rPr>
          <w:noProof/>
          <w:lang w:eastAsia="sv-SE"/>
        </w:rPr>
        <w:drawing>
          <wp:inline distT="0" distB="0" distL="0" distR="0" wp14:anchorId="39C345BD" wp14:editId="135747D8">
            <wp:extent cx="3979199" cy="2984400"/>
            <wp:effectExtent l="19050" t="19050" r="21590" b="26035"/>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79199" cy="2984400"/>
                    </a:xfrm>
                    <a:prstGeom prst="rect">
                      <a:avLst/>
                    </a:prstGeom>
                    <a:ln>
                      <a:solidFill>
                        <a:schemeClr val="accent1"/>
                      </a:solidFill>
                    </a:ln>
                  </pic:spPr>
                </pic:pic>
              </a:graphicData>
            </a:graphic>
          </wp:inline>
        </w:drawing>
      </w:r>
    </w:p>
    <w:p w:rsidR="006647E3" w:rsidRPr="00BF2B84" w:rsidRDefault="00BF2B84" w:rsidP="006647E3">
      <w:pPr>
        <w:pStyle w:val="Rubrik3"/>
      </w:pPr>
      <w:r w:rsidRPr="00BF2B84">
        <w:t>Ansvar - allmänt</w:t>
      </w:r>
    </w:p>
    <w:p w:rsidR="00BF2B84" w:rsidRDefault="005D634A" w:rsidP="005D634A">
      <w:pPr>
        <w:spacing w:after="0" w:line="240" w:lineRule="auto"/>
      </w:pPr>
      <w:r>
        <w:t>Ansvaret för godset är i</w:t>
      </w:r>
      <w:r w:rsidR="00BF2B84">
        <w:t>dag dela</w:t>
      </w:r>
      <w:r>
        <w:t>t mellan olika parter; det är inte bara</w:t>
      </w:r>
      <w:r w:rsidR="00BF2B84">
        <w:t xml:space="preserve"> chauffören </w:t>
      </w:r>
      <w:r>
        <w:t xml:space="preserve">som är ansvarig utan </w:t>
      </w:r>
      <w:r w:rsidR="00BF2B84">
        <w:t xml:space="preserve">även </w:t>
      </w:r>
      <w:r w:rsidR="00810396">
        <w:t xml:space="preserve">avsändare och </w:t>
      </w:r>
      <w:r>
        <w:t>transportör/speditör</w:t>
      </w:r>
      <w:r w:rsidR="00810396">
        <w:t>. D</w:t>
      </w:r>
      <w:r w:rsidR="00F26738">
        <w:t>et juridiska</w:t>
      </w:r>
      <w:r w:rsidR="00810396">
        <w:t xml:space="preserve"> ansvaret omfattar även ansvaret efter att en olycka har hänt. Ansvaret för </w:t>
      </w:r>
      <w:r w:rsidR="00F26738">
        <w:t>olika uppgifter klargörs vanligtvis i regelverket som omfattar godstransport, till exempel vägtransporter.</w:t>
      </w:r>
    </w:p>
    <w:p w:rsidR="005D634A" w:rsidRDefault="005D634A" w:rsidP="005D634A">
      <w:pPr>
        <w:spacing w:after="0" w:line="240" w:lineRule="auto"/>
      </w:pPr>
    </w:p>
    <w:p w:rsidR="00494823" w:rsidRDefault="00494823" w:rsidP="005D634A">
      <w:pPr>
        <w:spacing w:after="0" w:line="240" w:lineRule="auto"/>
      </w:pPr>
      <w:r>
        <w:t>Avsändaren måste vara säker på att godset klarar lastning,</w:t>
      </w:r>
      <w:r w:rsidR="005D634A">
        <w:t xml:space="preserve"> </w:t>
      </w:r>
      <w:r>
        <w:t xml:space="preserve">säkring och normala påfrestningar </w:t>
      </w:r>
      <w:r w:rsidR="005D634A">
        <w:t xml:space="preserve">under hela </w:t>
      </w:r>
      <w:r>
        <w:t>transporten. Avsändaren är även ansvarig för att ge instruktioner</w:t>
      </w:r>
      <w:r w:rsidR="005D634A">
        <w:t xml:space="preserve"> om lastning och säkring</w:t>
      </w:r>
      <w:r>
        <w:t>.</w:t>
      </w:r>
    </w:p>
    <w:p w:rsidR="005D634A" w:rsidRDefault="005D634A" w:rsidP="005D634A">
      <w:pPr>
        <w:spacing w:after="0" w:line="240" w:lineRule="auto"/>
      </w:pPr>
    </w:p>
    <w:p w:rsidR="00494823" w:rsidRPr="00494823" w:rsidRDefault="00494823" w:rsidP="005D634A">
      <w:pPr>
        <w:spacing w:after="0" w:line="240" w:lineRule="auto"/>
      </w:pPr>
      <w:r w:rsidRPr="00494823">
        <w:t>Chauffören måste kunna garantera att godset levereras i</w:t>
      </w:r>
      <w:r w:rsidR="005D634A">
        <w:t xml:space="preserve"> oskadat skick och i</w:t>
      </w:r>
      <w:r w:rsidRPr="00494823">
        <w:t xml:space="preserve"> tid. Samtidigt är han ansvarig för säkerhet</w:t>
      </w:r>
      <w:r w:rsidR="005D634A">
        <w:t>en</w:t>
      </w:r>
      <w:r w:rsidRPr="00494823">
        <w:t xml:space="preserve"> på väg</w:t>
      </w:r>
      <w:r w:rsidR="005D634A">
        <w:t>en</w:t>
      </w:r>
      <w:r w:rsidRPr="00494823">
        <w:t xml:space="preserve"> för sitt fordon och dess last. Chauffören </w:t>
      </w:r>
      <w:r w:rsidR="005D634A">
        <w:t xml:space="preserve">kan </w:t>
      </w:r>
      <w:r w:rsidRPr="00494823">
        <w:t xml:space="preserve">också </w:t>
      </w:r>
      <w:r w:rsidR="005D634A">
        <w:t xml:space="preserve">vara </w:t>
      </w:r>
      <w:r w:rsidRPr="00494823">
        <w:t>ansvarig för lastningen.</w:t>
      </w:r>
    </w:p>
    <w:p w:rsidR="006647E3" w:rsidRPr="00307B6B" w:rsidRDefault="006647E3" w:rsidP="006647E3"/>
    <w:p w:rsidR="006647E3" w:rsidRPr="005D634A" w:rsidRDefault="00335F9A" w:rsidP="006647E3">
      <w:pPr>
        <w:rPr>
          <w:b/>
        </w:rPr>
      </w:pPr>
      <w:r w:rsidRPr="005D634A">
        <w:rPr>
          <w:b/>
        </w:rPr>
        <w:t>Anteckningar</w:t>
      </w:r>
    </w:p>
    <w:p w:rsidR="006647E3" w:rsidRPr="005D634A" w:rsidRDefault="006647E3" w:rsidP="006647E3">
      <w:pPr>
        <w:rPr>
          <w:b/>
        </w:rPr>
      </w:pPr>
      <w:r w:rsidRPr="005D634A">
        <w:rPr>
          <w:b/>
        </w:rPr>
        <w:t>________________________________________________________________________________</w:t>
      </w:r>
    </w:p>
    <w:p w:rsidR="006647E3" w:rsidRPr="005D634A" w:rsidRDefault="006647E3" w:rsidP="006647E3">
      <w:pPr>
        <w:rPr>
          <w:b/>
        </w:rPr>
      </w:pPr>
      <w:r w:rsidRPr="005D634A">
        <w:rPr>
          <w:b/>
        </w:rPr>
        <w:t>________________________________________________________________________________</w:t>
      </w:r>
    </w:p>
    <w:p w:rsidR="006647E3" w:rsidRPr="005D634A" w:rsidRDefault="006647E3" w:rsidP="006647E3">
      <w:pPr>
        <w:rPr>
          <w:b/>
        </w:rPr>
      </w:pPr>
      <w:r w:rsidRPr="005D634A">
        <w:rPr>
          <w:b/>
        </w:rPr>
        <w:t>________________________________________________________________________________</w:t>
      </w:r>
    </w:p>
    <w:p w:rsidR="006647E3" w:rsidRPr="005D634A" w:rsidRDefault="006647E3" w:rsidP="006647E3">
      <w:pPr>
        <w:rPr>
          <w:b/>
        </w:rPr>
      </w:pPr>
      <w:r w:rsidRPr="005D634A">
        <w:rPr>
          <w:b/>
        </w:rPr>
        <w:t>________________________________________________________________________________</w:t>
      </w:r>
    </w:p>
    <w:p w:rsidR="006647E3" w:rsidRPr="005D634A" w:rsidRDefault="006647E3" w:rsidP="006647E3">
      <w:pPr>
        <w:rPr>
          <w:b/>
        </w:rPr>
      </w:pPr>
      <w:r w:rsidRPr="005D634A">
        <w:rPr>
          <w:b/>
        </w:rPr>
        <w:t>________________________________________________________________________________</w:t>
      </w:r>
    </w:p>
    <w:p w:rsidR="006647E3" w:rsidRDefault="006647E3" w:rsidP="005D634A">
      <w:pPr>
        <w:spacing w:after="120" w:line="240" w:lineRule="auto"/>
        <w:rPr>
          <w:rFonts w:ascii="Cambria" w:hAnsi="Cambria"/>
          <w:b/>
          <w:bCs/>
          <w:color w:val="4F81BD"/>
          <w:sz w:val="26"/>
          <w:szCs w:val="26"/>
        </w:rPr>
      </w:pPr>
      <w:r w:rsidRPr="005D634A">
        <w:rPr>
          <w:rFonts w:ascii="Cambria" w:hAnsi="Cambria"/>
          <w:b/>
          <w:bCs/>
          <w:color w:val="4F81BD"/>
          <w:sz w:val="26"/>
          <w:szCs w:val="26"/>
        </w:rPr>
        <w:t>[</w:t>
      </w:r>
      <w:r w:rsidR="004C66F4" w:rsidRPr="005D634A">
        <w:rPr>
          <w:rFonts w:ascii="Cambria" w:hAnsi="Cambria"/>
          <w:b/>
          <w:bCs/>
          <w:color w:val="4F81BD"/>
          <w:sz w:val="26"/>
          <w:szCs w:val="26"/>
        </w:rPr>
        <w:t>Bild</w:t>
      </w:r>
      <w:r w:rsidRPr="005D634A">
        <w:rPr>
          <w:rFonts w:ascii="Cambria" w:hAnsi="Cambria"/>
          <w:b/>
          <w:bCs/>
          <w:color w:val="4F81BD"/>
          <w:sz w:val="26"/>
          <w:szCs w:val="26"/>
        </w:rPr>
        <w:t xml:space="preserve"> </w:t>
      </w:r>
      <w:r w:rsidR="00D2379A">
        <w:rPr>
          <w:rFonts w:ascii="Cambria" w:hAnsi="Cambria"/>
          <w:b/>
          <w:bCs/>
          <w:color w:val="4F81BD"/>
          <w:sz w:val="26"/>
          <w:szCs w:val="26"/>
        </w:rPr>
        <w:t>4</w:t>
      </w:r>
      <w:r w:rsidR="00783150">
        <w:rPr>
          <w:rFonts w:ascii="Cambria" w:hAnsi="Cambria"/>
          <w:b/>
          <w:bCs/>
          <w:color w:val="4F81BD"/>
          <w:sz w:val="26"/>
          <w:szCs w:val="26"/>
        </w:rPr>
        <w:t>6</w:t>
      </w:r>
      <w:r w:rsidR="005D634A">
        <w:rPr>
          <w:rFonts w:ascii="Cambria" w:hAnsi="Cambria"/>
          <w:b/>
          <w:bCs/>
          <w:color w:val="4F81BD"/>
          <w:sz w:val="26"/>
          <w:szCs w:val="26"/>
        </w:rPr>
        <w:t xml:space="preserve"> </w:t>
      </w:r>
      <w:r w:rsidR="004C66F4" w:rsidRPr="005D634A">
        <w:rPr>
          <w:rFonts w:ascii="Cambria" w:hAnsi="Cambria"/>
          <w:b/>
          <w:bCs/>
          <w:color w:val="4F81BD"/>
          <w:sz w:val="26"/>
          <w:szCs w:val="26"/>
        </w:rPr>
        <w:t>Väg</w:t>
      </w:r>
      <w:r w:rsidRPr="005D634A">
        <w:rPr>
          <w:rFonts w:ascii="Cambria" w:hAnsi="Cambria"/>
          <w:b/>
          <w:bCs/>
          <w:color w:val="4F81BD"/>
          <w:sz w:val="26"/>
          <w:szCs w:val="26"/>
        </w:rPr>
        <w:t>]</w:t>
      </w:r>
    </w:p>
    <w:p w:rsidR="006647E3" w:rsidRDefault="00F658A3" w:rsidP="006647E3">
      <w:pPr>
        <w:rPr>
          <w:lang w:val="en-US"/>
        </w:rPr>
      </w:pPr>
      <w:r w:rsidRPr="00F658A3">
        <w:rPr>
          <w:noProof/>
          <w:lang w:eastAsia="sv-SE"/>
        </w:rPr>
        <w:drawing>
          <wp:inline distT="0" distB="0" distL="0" distR="0" wp14:anchorId="233F8CA3" wp14:editId="58030588">
            <wp:extent cx="3979199" cy="2984400"/>
            <wp:effectExtent l="19050" t="19050" r="21590" b="2603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79199" cy="2984400"/>
                    </a:xfrm>
                    <a:prstGeom prst="rect">
                      <a:avLst/>
                    </a:prstGeom>
                    <a:ln>
                      <a:solidFill>
                        <a:schemeClr val="accent1"/>
                      </a:solidFill>
                    </a:ln>
                  </pic:spPr>
                </pic:pic>
              </a:graphicData>
            </a:graphic>
          </wp:inline>
        </w:drawing>
      </w:r>
    </w:p>
    <w:p w:rsidR="006647E3" w:rsidRPr="002178DF" w:rsidRDefault="002178DF" w:rsidP="006647E3">
      <w:pPr>
        <w:pStyle w:val="Rubrik3"/>
      </w:pPr>
      <w:r w:rsidRPr="002178DF">
        <w:t>Ansvar – Regelverk och standarder</w:t>
      </w:r>
    </w:p>
    <w:p w:rsidR="002178DF" w:rsidRPr="00307B6B" w:rsidRDefault="002178DF" w:rsidP="005D634A">
      <w:pPr>
        <w:spacing w:after="0" w:line="240" w:lineRule="auto"/>
        <w:rPr>
          <w:b/>
          <w:iCs/>
        </w:rPr>
      </w:pPr>
      <w:r w:rsidRPr="00307B6B">
        <w:rPr>
          <w:b/>
          <w:iCs/>
        </w:rPr>
        <w:t>Nationella regelverk</w:t>
      </w:r>
    </w:p>
    <w:p w:rsidR="002178DF" w:rsidRDefault="002178DF" w:rsidP="005D634A">
      <w:pPr>
        <w:spacing w:after="0" w:line="240" w:lineRule="auto"/>
        <w:rPr>
          <w:iCs/>
        </w:rPr>
      </w:pPr>
      <w:r w:rsidRPr="002178DF">
        <w:rPr>
          <w:iCs/>
        </w:rPr>
        <w:t>Nationella regelverk</w:t>
      </w:r>
      <w:r>
        <w:rPr>
          <w:iCs/>
        </w:rPr>
        <w:t xml:space="preserve"> för lastsäkring består vanligtvis av flera lagar och förordningar</w:t>
      </w:r>
      <w:r w:rsidR="00814E75">
        <w:rPr>
          <w:iCs/>
        </w:rPr>
        <w:t xml:space="preserve"> som är baserade på landets transportssystem som </w:t>
      </w:r>
      <w:r w:rsidR="005D634A">
        <w:rPr>
          <w:iCs/>
        </w:rPr>
        <w:t xml:space="preserve">bygger på </w:t>
      </w:r>
      <w:r>
        <w:rPr>
          <w:iCs/>
        </w:rPr>
        <w:t xml:space="preserve">det allmänna vägnätet, på fordon och på de terminaler som används. Se till exempel Finlands och Sveriges regelverk </w:t>
      </w:r>
      <w:r w:rsidR="00814E75">
        <w:rPr>
          <w:iCs/>
        </w:rPr>
        <w:t xml:space="preserve">enligt </w:t>
      </w:r>
      <w:r>
        <w:rPr>
          <w:iCs/>
        </w:rPr>
        <w:t>nedan.</w:t>
      </w:r>
    </w:p>
    <w:p w:rsidR="00814E75" w:rsidRDefault="00814E75" w:rsidP="005D634A">
      <w:pPr>
        <w:spacing w:after="0" w:line="240" w:lineRule="auto"/>
        <w:rPr>
          <w:iCs/>
        </w:rPr>
      </w:pPr>
    </w:p>
    <w:p w:rsidR="006647E3" w:rsidRDefault="002178DF" w:rsidP="005D634A">
      <w:pPr>
        <w:spacing w:after="0" w:line="240" w:lineRule="auto"/>
        <w:rPr>
          <w:b/>
          <w:iCs/>
        </w:rPr>
      </w:pPr>
      <w:r>
        <w:rPr>
          <w:b/>
          <w:iCs/>
        </w:rPr>
        <w:t>Europeisk</w:t>
      </w:r>
      <w:r w:rsidR="006647E3" w:rsidRPr="002178DF">
        <w:rPr>
          <w:b/>
          <w:iCs/>
        </w:rPr>
        <w:t xml:space="preserve"> </w:t>
      </w:r>
      <w:r>
        <w:rPr>
          <w:b/>
          <w:iCs/>
        </w:rPr>
        <w:t>s</w:t>
      </w:r>
      <w:r w:rsidR="006647E3" w:rsidRPr="002178DF">
        <w:rPr>
          <w:b/>
          <w:iCs/>
        </w:rPr>
        <w:t xml:space="preserve">tandard EN </w:t>
      </w:r>
      <w:proofErr w:type="gramStart"/>
      <w:r w:rsidR="006647E3" w:rsidRPr="002178DF">
        <w:rPr>
          <w:b/>
          <w:iCs/>
        </w:rPr>
        <w:t>12195-1:2010</w:t>
      </w:r>
      <w:proofErr w:type="gramEnd"/>
    </w:p>
    <w:p w:rsidR="002178DF" w:rsidRDefault="002178DF" w:rsidP="005D634A">
      <w:pPr>
        <w:spacing w:after="0" w:line="240" w:lineRule="auto"/>
        <w:rPr>
          <w:iCs/>
        </w:rPr>
      </w:pPr>
      <w:r w:rsidRPr="00A41913">
        <w:rPr>
          <w:iCs/>
        </w:rPr>
        <w:t xml:space="preserve">Denna </w:t>
      </w:r>
      <w:r w:rsidR="005D634A">
        <w:rPr>
          <w:iCs/>
        </w:rPr>
        <w:t>e</w:t>
      </w:r>
      <w:r w:rsidRPr="00A41913">
        <w:rPr>
          <w:iCs/>
        </w:rPr>
        <w:t>uropeiska standard godkändes av CEN i maj 2010 och ersätter tidigare standard som var dater</w:t>
      </w:r>
      <w:r w:rsidR="00171782">
        <w:rPr>
          <w:iCs/>
        </w:rPr>
        <w:t xml:space="preserve">ad 2004. Många länder har </w:t>
      </w:r>
      <w:r w:rsidRPr="00A41913">
        <w:rPr>
          <w:iCs/>
        </w:rPr>
        <w:t xml:space="preserve">beslutat </w:t>
      </w:r>
      <w:r w:rsidR="00814E75">
        <w:rPr>
          <w:iCs/>
        </w:rPr>
        <w:t xml:space="preserve">sig för </w:t>
      </w:r>
      <w:r w:rsidRPr="00A41913">
        <w:rPr>
          <w:iCs/>
        </w:rPr>
        <w:t xml:space="preserve">att anta den uppdaterade standarden som den nationella standarden. </w:t>
      </w:r>
      <w:r w:rsidR="00814E75">
        <w:rPr>
          <w:iCs/>
        </w:rPr>
        <w:t xml:space="preserve">Noteras bör </w:t>
      </w:r>
      <w:r w:rsidRPr="00A41913">
        <w:rPr>
          <w:iCs/>
        </w:rPr>
        <w:t xml:space="preserve">att </w:t>
      </w:r>
      <w:r w:rsidR="00814E75">
        <w:rPr>
          <w:iCs/>
        </w:rPr>
        <w:t xml:space="preserve">det </w:t>
      </w:r>
      <w:r w:rsidRPr="00A41913">
        <w:rPr>
          <w:iCs/>
        </w:rPr>
        <w:t>end</w:t>
      </w:r>
      <w:r w:rsidR="00171782">
        <w:rPr>
          <w:iCs/>
        </w:rPr>
        <w:t xml:space="preserve">ast </w:t>
      </w:r>
      <w:r w:rsidR="00814E75">
        <w:rPr>
          <w:iCs/>
        </w:rPr>
        <w:t xml:space="preserve">är </w:t>
      </w:r>
      <w:r w:rsidR="00171782">
        <w:rPr>
          <w:iCs/>
        </w:rPr>
        <w:t xml:space="preserve">del 1 </w:t>
      </w:r>
      <w:r w:rsidR="00814E75">
        <w:rPr>
          <w:iCs/>
        </w:rPr>
        <w:t>av standarden som har blivit uppdaterad;</w:t>
      </w:r>
      <w:r w:rsidRPr="00A41913">
        <w:rPr>
          <w:iCs/>
        </w:rPr>
        <w:t xml:space="preserve"> </w:t>
      </w:r>
      <w:r w:rsidR="00171782">
        <w:rPr>
          <w:iCs/>
        </w:rPr>
        <w:t>d</w:t>
      </w:r>
      <w:r w:rsidRPr="00A41913">
        <w:rPr>
          <w:iCs/>
        </w:rPr>
        <w:t xml:space="preserve">el 2, 3 och 4 är daterade 2004. Del 1 </w:t>
      </w:r>
      <w:r w:rsidR="00171782">
        <w:rPr>
          <w:iCs/>
        </w:rPr>
        <w:t>innehåller</w:t>
      </w:r>
      <w:r w:rsidR="00A41913" w:rsidRPr="00A41913">
        <w:rPr>
          <w:iCs/>
        </w:rPr>
        <w:t xml:space="preserve"> beräkning</w:t>
      </w:r>
      <w:r w:rsidR="00171782">
        <w:rPr>
          <w:iCs/>
        </w:rPr>
        <w:t>sprinciper</w:t>
      </w:r>
      <w:r w:rsidR="00A41913" w:rsidRPr="00A41913">
        <w:rPr>
          <w:iCs/>
        </w:rPr>
        <w:t xml:space="preserve"> </w:t>
      </w:r>
      <w:r w:rsidR="00171782">
        <w:rPr>
          <w:iCs/>
        </w:rPr>
        <w:t>samt skisser för de</w:t>
      </w:r>
      <w:r w:rsidR="00A41913" w:rsidRPr="00A41913">
        <w:rPr>
          <w:iCs/>
        </w:rPr>
        <w:t xml:space="preserve"> olika lastsäkringsmetoder</w:t>
      </w:r>
      <w:r w:rsidR="00171782">
        <w:rPr>
          <w:iCs/>
        </w:rPr>
        <w:t>na</w:t>
      </w:r>
      <w:r w:rsidR="00A41913" w:rsidRPr="00A41913">
        <w:rPr>
          <w:iCs/>
        </w:rPr>
        <w:t>.</w:t>
      </w:r>
    </w:p>
    <w:p w:rsidR="00814E75" w:rsidRPr="00A41913" w:rsidRDefault="00814E75" w:rsidP="005D634A">
      <w:pPr>
        <w:spacing w:after="0" w:line="240" w:lineRule="auto"/>
        <w:rPr>
          <w:iCs/>
        </w:rPr>
      </w:pPr>
    </w:p>
    <w:p w:rsidR="006647E3" w:rsidRPr="00A41913" w:rsidRDefault="006647E3" w:rsidP="005D634A">
      <w:pPr>
        <w:spacing w:after="0" w:line="240" w:lineRule="auto"/>
        <w:rPr>
          <w:b/>
          <w:iCs/>
        </w:rPr>
      </w:pPr>
      <w:r w:rsidRPr="00A41913">
        <w:rPr>
          <w:b/>
          <w:iCs/>
        </w:rPr>
        <w:t xml:space="preserve">IMO/ILO/UNECE </w:t>
      </w:r>
      <w:proofErr w:type="spellStart"/>
      <w:r w:rsidRPr="00A41913">
        <w:rPr>
          <w:b/>
          <w:iCs/>
        </w:rPr>
        <w:t>Guidelines</w:t>
      </w:r>
      <w:proofErr w:type="spellEnd"/>
    </w:p>
    <w:p w:rsidR="00D837BD" w:rsidRDefault="00A41913" w:rsidP="00141A5B">
      <w:pPr>
        <w:spacing w:after="0" w:line="240" w:lineRule="auto"/>
        <w:rPr>
          <w:iCs/>
        </w:rPr>
      </w:pPr>
      <w:r w:rsidRPr="00655EDE">
        <w:rPr>
          <w:iCs/>
        </w:rPr>
        <w:t xml:space="preserve">“IMO/ILO/UN ECE </w:t>
      </w:r>
      <w:proofErr w:type="spellStart"/>
      <w:r w:rsidR="00814E75">
        <w:rPr>
          <w:iCs/>
        </w:rPr>
        <w:t>Guidelines</w:t>
      </w:r>
      <w:proofErr w:type="spellEnd"/>
      <w:r w:rsidR="00814E75">
        <w:rPr>
          <w:iCs/>
        </w:rPr>
        <w:t xml:space="preserve"> for </w:t>
      </w:r>
      <w:proofErr w:type="spellStart"/>
      <w:r w:rsidR="00814E75">
        <w:rPr>
          <w:iCs/>
        </w:rPr>
        <w:t>P</w:t>
      </w:r>
      <w:r w:rsidRPr="00655EDE">
        <w:rPr>
          <w:iCs/>
        </w:rPr>
        <w:t>acking</w:t>
      </w:r>
      <w:proofErr w:type="spellEnd"/>
      <w:r w:rsidRPr="00655EDE">
        <w:rPr>
          <w:iCs/>
        </w:rPr>
        <w:t xml:space="preserve"> </w:t>
      </w:r>
      <w:proofErr w:type="spellStart"/>
      <w:r w:rsidRPr="00655EDE">
        <w:rPr>
          <w:iCs/>
        </w:rPr>
        <w:t>of</w:t>
      </w:r>
      <w:proofErr w:type="spellEnd"/>
      <w:r w:rsidRPr="00655EDE">
        <w:rPr>
          <w:iCs/>
        </w:rPr>
        <w:t xml:space="preserve"> </w:t>
      </w:r>
      <w:proofErr w:type="spellStart"/>
      <w:r w:rsidR="00814E75">
        <w:rPr>
          <w:iCs/>
        </w:rPr>
        <w:t>C</w:t>
      </w:r>
      <w:r w:rsidRPr="00655EDE">
        <w:rPr>
          <w:iCs/>
        </w:rPr>
        <w:t>argo</w:t>
      </w:r>
      <w:proofErr w:type="spellEnd"/>
      <w:r w:rsidRPr="00655EDE">
        <w:rPr>
          <w:iCs/>
        </w:rPr>
        <w:t xml:space="preserve"> </w:t>
      </w:r>
      <w:r w:rsidR="00814E75">
        <w:rPr>
          <w:iCs/>
        </w:rPr>
        <w:t>T</w:t>
      </w:r>
      <w:r w:rsidRPr="00655EDE">
        <w:rPr>
          <w:iCs/>
        </w:rPr>
        <w:t xml:space="preserve">ransport </w:t>
      </w:r>
      <w:proofErr w:type="spellStart"/>
      <w:r w:rsidR="00814E75">
        <w:rPr>
          <w:iCs/>
        </w:rPr>
        <w:t>U</w:t>
      </w:r>
      <w:r w:rsidRPr="00655EDE">
        <w:rPr>
          <w:iCs/>
        </w:rPr>
        <w:t>nits</w:t>
      </w:r>
      <w:proofErr w:type="spellEnd"/>
      <w:r w:rsidRPr="00655EDE">
        <w:rPr>
          <w:iCs/>
        </w:rPr>
        <w:t xml:space="preserve"> (</w:t>
      </w:r>
      <w:proofErr w:type="spellStart"/>
      <w:r w:rsidRPr="00655EDE">
        <w:rPr>
          <w:iCs/>
        </w:rPr>
        <w:t>CTU’s</w:t>
      </w:r>
      <w:proofErr w:type="spellEnd"/>
      <w:r w:rsidRPr="00655EDE">
        <w:rPr>
          <w:iCs/>
        </w:rPr>
        <w:t>)” innehåller allmän information</w:t>
      </w:r>
      <w:r w:rsidR="00D837BD">
        <w:rPr>
          <w:iCs/>
        </w:rPr>
        <w:t>, råd och krav för s</w:t>
      </w:r>
      <w:r w:rsidRPr="00655EDE">
        <w:rPr>
          <w:iCs/>
        </w:rPr>
        <w:t xml:space="preserve">äker </w:t>
      </w:r>
      <w:r w:rsidR="00F074A4">
        <w:rPr>
          <w:iCs/>
        </w:rPr>
        <w:t xml:space="preserve">lastning och </w:t>
      </w:r>
      <w:r w:rsidRPr="00655EDE">
        <w:rPr>
          <w:iCs/>
        </w:rPr>
        <w:t xml:space="preserve">stuvning av </w:t>
      </w:r>
      <w:r w:rsidR="00C20F18">
        <w:rPr>
          <w:iCs/>
        </w:rPr>
        <w:t>gods</w:t>
      </w:r>
      <w:r w:rsidR="00F074A4">
        <w:rPr>
          <w:iCs/>
        </w:rPr>
        <w:t>, undantaget bulkgods,</w:t>
      </w:r>
      <w:r w:rsidRPr="00655EDE">
        <w:rPr>
          <w:iCs/>
        </w:rPr>
        <w:t xml:space="preserve"> </w:t>
      </w:r>
      <w:r>
        <w:rPr>
          <w:iCs/>
        </w:rPr>
        <w:t>i</w:t>
      </w:r>
      <w:r w:rsidRPr="00655EDE">
        <w:rPr>
          <w:iCs/>
        </w:rPr>
        <w:t xml:space="preserve"> </w:t>
      </w:r>
      <w:r>
        <w:rPr>
          <w:iCs/>
        </w:rPr>
        <w:t>fordon och containe</w:t>
      </w:r>
      <w:r w:rsidR="00D837BD">
        <w:rPr>
          <w:iCs/>
        </w:rPr>
        <w:t xml:space="preserve">rns för sjötransport. </w:t>
      </w:r>
    </w:p>
    <w:p w:rsidR="00141A5B" w:rsidRPr="00E40C3D" w:rsidRDefault="00141A5B" w:rsidP="00141A5B">
      <w:pPr>
        <w:spacing w:after="0" w:line="240" w:lineRule="auto"/>
        <w:rPr>
          <w:b/>
          <w:iCs/>
        </w:rPr>
      </w:pPr>
    </w:p>
    <w:p w:rsidR="006647E3" w:rsidRPr="003674B8" w:rsidRDefault="006647E3" w:rsidP="00D837BD">
      <w:pPr>
        <w:spacing w:after="0" w:line="240" w:lineRule="auto"/>
        <w:rPr>
          <w:b/>
          <w:iCs/>
          <w:lang w:val="en-GB"/>
        </w:rPr>
      </w:pPr>
      <w:r w:rsidRPr="003674B8">
        <w:rPr>
          <w:b/>
          <w:iCs/>
          <w:lang w:val="en-GB"/>
        </w:rPr>
        <w:t>European Best Practice Guidelines on Cargo Securing for Road Transport</w:t>
      </w:r>
    </w:p>
    <w:p w:rsidR="00C55996" w:rsidRDefault="00C55996" w:rsidP="00D837BD">
      <w:pPr>
        <w:spacing w:after="0" w:line="240" w:lineRule="auto"/>
      </w:pPr>
      <w:r w:rsidRPr="00C55996">
        <w:t>“</w:t>
      </w:r>
      <w:r w:rsidR="006647E3" w:rsidRPr="00C55996">
        <w:t xml:space="preserve">The </w:t>
      </w:r>
      <w:proofErr w:type="spellStart"/>
      <w:r w:rsidR="006647E3" w:rsidRPr="00C55996">
        <w:t>European</w:t>
      </w:r>
      <w:proofErr w:type="spellEnd"/>
      <w:r w:rsidR="006647E3" w:rsidRPr="00C55996">
        <w:t xml:space="preserve"> Best </w:t>
      </w:r>
      <w:proofErr w:type="spellStart"/>
      <w:r w:rsidR="006647E3" w:rsidRPr="00C55996">
        <w:t>Practice</w:t>
      </w:r>
      <w:proofErr w:type="spellEnd"/>
      <w:r w:rsidR="006647E3" w:rsidRPr="00C55996">
        <w:t xml:space="preserve"> </w:t>
      </w:r>
      <w:proofErr w:type="spellStart"/>
      <w:r w:rsidR="006647E3" w:rsidRPr="00C55996">
        <w:t>Guidelines</w:t>
      </w:r>
      <w:proofErr w:type="spellEnd"/>
      <w:r w:rsidR="006647E3" w:rsidRPr="00C55996">
        <w:t xml:space="preserve"> on </w:t>
      </w:r>
      <w:proofErr w:type="spellStart"/>
      <w:r w:rsidR="006647E3" w:rsidRPr="00C55996">
        <w:t>Cargo</w:t>
      </w:r>
      <w:proofErr w:type="spellEnd"/>
      <w:r w:rsidR="006647E3" w:rsidRPr="00C55996">
        <w:t xml:space="preserve"> </w:t>
      </w:r>
      <w:proofErr w:type="spellStart"/>
      <w:r w:rsidR="006647E3" w:rsidRPr="00C55996">
        <w:t>Securing</w:t>
      </w:r>
      <w:proofErr w:type="spellEnd"/>
      <w:r w:rsidR="006647E3" w:rsidRPr="00C55996">
        <w:t xml:space="preserve"> for Road Transport</w:t>
      </w:r>
      <w:r w:rsidRPr="00C55996">
        <w:t>” är en omfattande instruktionsbok för lastsäkring. Syftet med de</w:t>
      </w:r>
      <w:r w:rsidR="00141A5B">
        <w:t>ss</w:t>
      </w:r>
      <w:r w:rsidRPr="00C55996">
        <w:t xml:space="preserve">a </w:t>
      </w:r>
      <w:r w:rsidR="00141A5B">
        <w:t xml:space="preserve">riktlinjer </w:t>
      </w:r>
      <w:r w:rsidRPr="00C55996">
        <w:t xml:space="preserve">är att tillhandahålla grundläggande praktiska råd och instruktioner för samtliga personer som är involverade </w:t>
      </w:r>
      <w:r>
        <w:t>i</w:t>
      </w:r>
      <w:r w:rsidRPr="00C55996">
        <w:t xml:space="preserve"> lasting/lossning</w:t>
      </w:r>
      <w:r>
        <w:t xml:space="preserve"> samt lastsäkring av gods på ett fordon</w:t>
      </w:r>
      <w:r w:rsidRPr="00C55996">
        <w:t>.</w:t>
      </w:r>
      <w:r>
        <w:t xml:space="preserve"> Detta är även värdefullt material för speditörer och avsändare. Boken riktar sig till länder i Europa. Boken kan laddas ner gratis fr</w:t>
      </w:r>
      <w:r w:rsidR="00E626B3">
        <w:t>ån ”</w:t>
      </w:r>
      <w:proofErr w:type="spellStart"/>
      <w:r w:rsidR="00E626B3">
        <w:t>European</w:t>
      </w:r>
      <w:proofErr w:type="spellEnd"/>
      <w:r w:rsidR="00E626B3">
        <w:t xml:space="preserve"> Commission”:</w:t>
      </w:r>
    </w:p>
    <w:p w:rsidR="00141A5B" w:rsidRPr="00C55996" w:rsidRDefault="00141A5B" w:rsidP="00D837BD">
      <w:pPr>
        <w:spacing w:after="0" w:line="240" w:lineRule="auto"/>
      </w:pPr>
    </w:p>
    <w:p w:rsidR="006647E3" w:rsidRPr="00E626B3" w:rsidRDefault="006647E3" w:rsidP="006647E3">
      <w:r w:rsidRPr="00E626B3">
        <w:t>http://ec.europa.eu/transport/roadsafety/vehicles/best_practice_guidelines_en.htm</w:t>
      </w:r>
    </w:p>
    <w:p w:rsidR="006647E3" w:rsidRPr="00EF5505" w:rsidRDefault="00335F9A" w:rsidP="006647E3">
      <w:pPr>
        <w:rPr>
          <w:b/>
        </w:rPr>
      </w:pPr>
      <w:r w:rsidRPr="00EF5505">
        <w:rPr>
          <w:b/>
        </w:rPr>
        <w:t>Anteckningar</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6647E3" w:rsidRPr="00EF5505" w:rsidRDefault="006647E3" w:rsidP="006647E3">
      <w:pPr>
        <w:rPr>
          <w:b/>
        </w:rPr>
      </w:pPr>
      <w:r w:rsidRPr="00EF5505">
        <w:rPr>
          <w:b/>
        </w:rPr>
        <w:t>________________________________________________________________________________</w:t>
      </w:r>
    </w:p>
    <w:p w:rsidR="009A10AE" w:rsidRDefault="009A10AE">
      <w:pPr>
        <w:rPr>
          <w:rFonts w:ascii="Cambria" w:hAnsi="Cambria"/>
          <w:b/>
          <w:bCs/>
          <w:color w:val="4F81BD"/>
          <w:sz w:val="26"/>
          <w:szCs w:val="26"/>
        </w:rPr>
      </w:pPr>
      <w:r>
        <w:rPr>
          <w:rFonts w:ascii="Cambria" w:hAnsi="Cambria"/>
          <w:b/>
          <w:bCs/>
          <w:color w:val="4F81BD"/>
          <w:sz w:val="26"/>
          <w:szCs w:val="26"/>
        </w:rPr>
        <w:br w:type="page"/>
      </w:r>
    </w:p>
    <w:p w:rsidR="009A10AE" w:rsidRDefault="009A10AE" w:rsidP="009A10AE">
      <w:pPr>
        <w:rPr>
          <w:rFonts w:ascii="Cambria" w:hAnsi="Cambria"/>
          <w:b/>
          <w:bCs/>
          <w:color w:val="4F81BD"/>
          <w:sz w:val="26"/>
          <w:szCs w:val="26"/>
          <w:lang w:val="en-US"/>
        </w:rPr>
      </w:pPr>
      <w:r>
        <w:rPr>
          <w:rFonts w:ascii="Cambria" w:hAnsi="Cambria"/>
          <w:b/>
          <w:bCs/>
          <w:color w:val="4F81BD"/>
          <w:sz w:val="26"/>
          <w:szCs w:val="26"/>
          <w:lang w:val="en-US"/>
        </w:rPr>
        <w:t>[Slide Road 47</w:t>
      </w:r>
      <w:r w:rsidRPr="00485ABA">
        <w:rPr>
          <w:rFonts w:ascii="Cambria" w:hAnsi="Cambria"/>
          <w:b/>
          <w:bCs/>
          <w:color w:val="4F81BD"/>
          <w:sz w:val="26"/>
          <w:szCs w:val="26"/>
          <w:lang w:val="en-US"/>
        </w:rPr>
        <w:t>]</w:t>
      </w:r>
    </w:p>
    <w:p w:rsidR="009A10AE" w:rsidRDefault="00381B5B" w:rsidP="009A10AE">
      <w:pPr>
        <w:rPr>
          <w:lang w:val="en-US"/>
        </w:rPr>
      </w:pPr>
      <w:r w:rsidRPr="00381B5B">
        <w:rPr>
          <w:noProof/>
          <w:lang w:eastAsia="sv-SE"/>
        </w:rPr>
        <w:drawing>
          <wp:inline distT="0" distB="0" distL="0" distR="0" wp14:anchorId="2250E673" wp14:editId="14A592D6">
            <wp:extent cx="3978000" cy="2983500"/>
            <wp:effectExtent l="19050" t="19050" r="22860" b="2667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78000" cy="2983500"/>
                    </a:xfrm>
                    <a:prstGeom prst="rect">
                      <a:avLst/>
                    </a:prstGeom>
                    <a:ln>
                      <a:solidFill>
                        <a:schemeClr val="accent1"/>
                      </a:solidFill>
                    </a:ln>
                  </pic:spPr>
                </pic:pic>
              </a:graphicData>
            </a:graphic>
          </wp:inline>
        </w:drawing>
      </w:r>
    </w:p>
    <w:p w:rsidR="009A10AE" w:rsidRPr="009A10AE" w:rsidRDefault="009A10AE" w:rsidP="009A10AE">
      <w:pPr>
        <w:pStyle w:val="Rubrik3"/>
      </w:pPr>
      <w:r w:rsidRPr="009A10AE">
        <w:t>Ansvar – Regelverk för farligt gods</w:t>
      </w:r>
    </w:p>
    <w:p w:rsidR="009A10AE" w:rsidRPr="009A10AE" w:rsidRDefault="009A10AE" w:rsidP="009A10AE">
      <w:r w:rsidRPr="009A10AE">
        <w:t xml:space="preserve">Farligt gods är korrekt </w:t>
      </w:r>
      <w:proofErr w:type="spellStart"/>
      <w:r w:rsidRPr="009A10AE">
        <w:t>lastsäkrat</w:t>
      </w:r>
      <w:proofErr w:type="spellEnd"/>
      <w:r w:rsidRPr="009A10AE">
        <w:t xml:space="preserve"> för landsvägstransporter om lastsäkringen utförs i enlighet med EN </w:t>
      </w:r>
      <w:proofErr w:type="gramStart"/>
      <w:r w:rsidRPr="009A10AE">
        <w:t>12195-1:2010</w:t>
      </w:r>
      <w:proofErr w:type="gramEnd"/>
      <w:r w:rsidRPr="009A10AE">
        <w:t xml:space="preserve">. </w:t>
      </w:r>
      <w:r>
        <w:t xml:space="preserve">Även om standarden enbart kan tillämpas för vägtransporter så är det troligt att den kan komma att få en starkare ställning i framtida lagstiftning inom EU. Detta är en anledning till varför undervisning i standardens tillämpbarhet är viktigt.  </w:t>
      </w:r>
    </w:p>
    <w:p w:rsidR="009A10AE" w:rsidRPr="00612DA7" w:rsidRDefault="009A10AE" w:rsidP="009A10AE"/>
    <w:p w:rsidR="009A10AE" w:rsidRPr="00CE551E" w:rsidRDefault="009A10AE" w:rsidP="009A10AE">
      <w:pPr>
        <w:rPr>
          <w:b/>
          <w:lang w:val="en-US"/>
        </w:rPr>
      </w:pPr>
      <w:proofErr w:type="spellStart"/>
      <w:r>
        <w:rPr>
          <w:b/>
          <w:lang w:val="en-US"/>
        </w:rPr>
        <w:t>Anteckningar</w:t>
      </w:r>
      <w:proofErr w:type="spellEnd"/>
    </w:p>
    <w:p w:rsidR="009A10AE" w:rsidRPr="00DF1A5D" w:rsidRDefault="009A10AE" w:rsidP="009A10AE">
      <w:pPr>
        <w:rPr>
          <w:b/>
          <w:lang w:val="en-US"/>
        </w:rPr>
      </w:pPr>
      <w:r w:rsidRPr="00DF1A5D">
        <w:rPr>
          <w:b/>
          <w:lang w:val="en-US"/>
        </w:rPr>
        <w:t>__________________________________________________________________________________</w:t>
      </w:r>
    </w:p>
    <w:p w:rsidR="009A10AE" w:rsidRPr="00DF1A5D" w:rsidRDefault="009A10AE" w:rsidP="009A10AE">
      <w:pPr>
        <w:rPr>
          <w:b/>
          <w:lang w:val="en-US"/>
        </w:rPr>
      </w:pPr>
      <w:r w:rsidRPr="00DF1A5D">
        <w:rPr>
          <w:b/>
          <w:lang w:val="en-US"/>
        </w:rPr>
        <w:t>__________________________________________________________________________________</w:t>
      </w:r>
    </w:p>
    <w:p w:rsidR="009A10AE" w:rsidRPr="00DF1A5D" w:rsidRDefault="009A10AE" w:rsidP="009A10AE">
      <w:pPr>
        <w:rPr>
          <w:b/>
          <w:lang w:val="en-US"/>
        </w:rPr>
      </w:pPr>
      <w:r w:rsidRPr="00DF1A5D">
        <w:rPr>
          <w:b/>
          <w:lang w:val="en-US"/>
        </w:rPr>
        <w:t>__________________________________________________________________________________</w:t>
      </w:r>
    </w:p>
    <w:p w:rsidR="009A10AE" w:rsidRPr="00DF1A5D" w:rsidRDefault="009A10AE" w:rsidP="009A10AE">
      <w:pPr>
        <w:rPr>
          <w:b/>
          <w:lang w:val="en-US"/>
        </w:rPr>
      </w:pPr>
      <w:r w:rsidRPr="00DF1A5D">
        <w:rPr>
          <w:b/>
          <w:lang w:val="en-US"/>
        </w:rPr>
        <w:t>__________________________________________________________________________________</w:t>
      </w:r>
    </w:p>
    <w:p w:rsidR="009A10AE" w:rsidRPr="00DF1A5D" w:rsidRDefault="009A10AE" w:rsidP="009A10AE">
      <w:pPr>
        <w:rPr>
          <w:b/>
          <w:lang w:val="en-US"/>
        </w:rPr>
      </w:pPr>
      <w:r w:rsidRPr="00DF1A5D">
        <w:rPr>
          <w:b/>
          <w:lang w:val="en-US"/>
        </w:rPr>
        <w:t>__________________________________________________________________________________</w:t>
      </w:r>
    </w:p>
    <w:p w:rsidR="009A10AE" w:rsidRDefault="009A10AE">
      <w:r>
        <w:rPr>
          <w:b/>
          <w:lang w:val="en-US"/>
        </w:rPr>
        <w:t>__________________________________________________________________________________</w:t>
      </w:r>
    </w:p>
    <w:p w:rsidR="009A10AE" w:rsidRPr="00DF1A5D" w:rsidRDefault="009A10AE" w:rsidP="009A10AE">
      <w:pPr>
        <w:rPr>
          <w:b/>
          <w:lang w:val="en-US"/>
        </w:rPr>
      </w:pPr>
      <w:r w:rsidRPr="00DF1A5D">
        <w:rPr>
          <w:b/>
          <w:lang w:val="en-US"/>
        </w:rPr>
        <w:t>__________________________________________________________________________________</w:t>
      </w:r>
    </w:p>
    <w:p w:rsidR="009A10AE" w:rsidRPr="00DF1A5D" w:rsidRDefault="009A10AE" w:rsidP="009A10AE">
      <w:pPr>
        <w:rPr>
          <w:b/>
          <w:lang w:val="en-US"/>
        </w:rPr>
      </w:pPr>
      <w:r w:rsidRPr="00DF1A5D">
        <w:rPr>
          <w:b/>
          <w:lang w:val="en-US"/>
        </w:rPr>
        <w:t>__________________________________________________________________________________</w:t>
      </w:r>
    </w:p>
    <w:p w:rsidR="009A10AE" w:rsidRDefault="009A10AE" w:rsidP="009A10AE">
      <w:pPr>
        <w:rPr>
          <w:b/>
          <w:lang w:val="en-US"/>
        </w:rPr>
      </w:pPr>
    </w:p>
    <w:p w:rsidR="006647E3" w:rsidRPr="00EF5505" w:rsidRDefault="006647E3" w:rsidP="006647E3">
      <w:pPr>
        <w:rPr>
          <w:rFonts w:ascii="Cambria" w:hAnsi="Cambria"/>
          <w:b/>
          <w:bCs/>
          <w:color w:val="4F81BD"/>
          <w:sz w:val="26"/>
          <w:szCs w:val="26"/>
        </w:rPr>
      </w:pPr>
      <w:r w:rsidRPr="00EF5505">
        <w:rPr>
          <w:rFonts w:ascii="Cambria" w:hAnsi="Cambria"/>
          <w:b/>
          <w:bCs/>
          <w:color w:val="4F81BD"/>
          <w:sz w:val="26"/>
          <w:szCs w:val="26"/>
        </w:rPr>
        <w:t>[</w:t>
      </w:r>
      <w:r w:rsidR="004C66F4" w:rsidRPr="00EF5505">
        <w:rPr>
          <w:rFonts w:ascii="Cambria" w:hAnsi="Cambria"/>
          <w:b/>
          <w:bCs/>
          <w:color w:val="4F81BD"/>
          <w:sz w:val="26"/>
          <w:szCs w:val="26"/>
        </w:rPr>
        <w:t>Bild</w:t>
      </w:r>
      <w:r w:rsidR="00141A5B">
        <w:rPr>
          <w:rFonts w:ascii="Cambria" w:hAnsi="Cambria"/>
          <w:b/>
          <w:bCs/>
          <w:color w:val="4F81BD"/>
          <w:sz w:val="26"/>
          <w:szCs w:val="26"/>
        </w:rPr>
        <w:t xml:space="preserve"> </w:t>
      </w:r>
      <w:r w:rsidR="00D2379A">
        <w:rPr>
          <w:rFonts w:ascii="Cambria" w:hAnsi="Cambria"/>
          <w:b/>
          <w:bCs/>
          <w:color w:val="4F81BD"/>
          <w:sz w:val="26"/>
          <w:szCs w:val="26"/>
        </w:rPr>
        <w:t>4</w:t>
      </w:r>
      <w:r w:rsidR="009A10AE">
        <w:rPr>
          <w:rFonts w:ascii="Cambria" w:hAnsi="Cambria"/>
          <w:b/>
          <w:bCs/>
          <w:color w:val="4F81BD"/>
          <w:sz w:val="26"/>
          <w:szCs w:val="26"/>
        </w:rPr>
        <w:t>8</w:t>
      </w:r>
      <w:r w:rsidRPr="00EF5505">
        <w:rPr>
          <w:rFonts w:ascii="Cambria" w:hAnsi="Cambria"/>
          <w:b/>
          <w:bCs/>
          <w:color w:val="4F81BD"/>
          <w:sz w:val="26"/>
          <w:szCs w:val="26"/>
        </w:rPr>
        <w:t xml:space="preserve"> </w:t>
      </w:r>
      <w:r w:rsidR="004C66F4" w:rsidRPr="00EF5505">
        <w:rPr>
          <w:rFonts w:ascii="Cambria" w:hAnsi="Cambria"/>
          <w:b/>
          <w:bCs/>
          <w:color w:val="4F81BD"/>
          <w:sz w:val="26"/>
          <w:szCs w:val="26"/>
        </w:rPr>
        <w:t>Väg</w:t>
      </w:r>
      <w:r w:rsidRPr="00EF5505">
        <w:rPr>
          <w:rFonts w:ascii="Cambria" w:hAnsi="Cambria"/>
          <w:b/>
          <w:bCs/>
          <w:color w:val="4F81BD"/>
          <w:sz w:val="26"/>
          <w:szCs w:val="26"/>
        </w:rPr>
        <w:t>]</w:t>
      </w:r>
    </w:p>
    <w:p w:rsidR="006647E3" w:rsidRPr="00EF5505" w:rsidRDefault="00612DA7" w:rsidP="006647E3">
      <w:pPr>
        <w:rPr>
          <w:rFonts w:ascii="Cambria" w:hAnsi="Cambria"/>
          <w:b/>
          <w:bCs/>
          <w:color w:val="4F81BD"/>
          <w:sz w:val="26"/>
          <w:szCs w:val="26"/>
        </w:rPr>
      </w:pPr>
      <w:r w:rsidRPr="00612DA7">
        <w:rPr>
          <w:rFonts w:ascii="Cambria" w:hAnsi="Cambria"/>
          <w:b/>
          <w:bCs/>
          <w:color w:val="4F81BD"/>
          <w:sz w:val="26"/>
          <w:szCs w:val="26"/>
        </w:rPr>
        <w:drawing>
          <wp:inline distT="0" distB="0" distL="0" distR="0" wp14:anchorId="42AC9457" wp14:editId="71C3995B">
            <wp:extent cx="3978000" cy="2983500"/>
            <wp:effectExtent l="19050" t="19050" r="22860" b="266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78000" cy="2983500"/>
                    </a:xfrm>
                    <a:prstGeom prst="rect">
                      <a:avLst/>
                    </a:prstGeom>
                    <a:ln>
                      <a:solidFill>
                        <a:schemeClr val="accent1"/>
                      </a:solidFill>
                    </a:ln>
                  </pic:spPr>
                </pic:pic>
              </a:graphicData>
            </a:graphic>
          </wp:inline>
        </w:drawing>
      </w:r>
    </w:p>
    <w:p w:rsidR="006647E3" w:rsidRPr="00EF5505" w:rsidRDefault="00F426E5" w:rsidP="006647E3">
      <w:pPr>
        <w:pStyle w:val="Rubrik3"/>
      </w:pPr>
      <w:r>
        <w:t>Lagar och förordningar i Finland</w:t>
      </w:r>
    </w:p>
    <w:p w:rsidR="006647E3" w:rsidRPr="00F426E5" w:rsidRDefault="00F426E5" w:rsidP="006647E3">
      <w:r w:rsidRPr="00F426E5">
        <w:t xml:space="preserve">Avsnitt 87 i Vägtrafiklagen reglerar lastning </w:t>
      </w:r>
      <w:r>
        <w:t>och säkring av gods</w:t>
      </w:r>
      <w:r w:rsidR="003318DD">
        <w:t>. F</w:t>
      </w:r>
      <w:r>
        <w:t>ordon ska lastas så att transporten är säker för människor och inte skadar egendom.</w:t>
      </w:r>
    </w:p>
    <w:p w:rsidR="005C6720" w:rsidRDefault="003318DD" w:rsidP="006647E3">
      <w:r>
        <w:t>I avsnitt 87a</w:t>
      </w:r>
      <w:r w:rsidR="00F426E5" w:rsidRPr="00F426E5">
        <w:t xml:space="preserve"> regleras </w:t>
      </w:r>
      <w:r>
        <w:t>a</w:t>
      </w:r>
      <w:r w:rsidR="00F426E5" w:rsidRPr="00F426E5">
        <w:t xml:space="preserve">tt föraren måste </w:t>
      </w:r>
      <w:r w:rsidR="007431FB">
        <w:t>se till så att lasten inte rör</w:t>
      </w:r>
      <w:r>
        <w:t xml:space="preserve"> sig under transport. Vidare regleras ansvaret för respektive aktör vid transporten. Den som lastat enheten (chaufför eller lastare) ansvarar för att lastningen är korrekt utförd. </w:t>
      </w:r>
      <w:r w:rsidR="007431FB">
        <w:t xml:space="preserve">Även den som gett instruktioner om lastning och säkring </w:t>
      </w:r>
      <w:r w:rsidR="005C6720">
        <w:t xml:space="preserve">till någon annan </w:t>
      </w:r>
      <w:r w:rsidR="007431FB">
        <w:t>är ansvarig</w:t>
      </w:r>
      <w:r w:rsidR="005C6720">
        <w:t xml:space="preserve"> för att lastning och säkring är korrekt utförd</w:t>
      </w:r>
      <w:r w:rsidR="00381B5B">
        <w:t>.</w:t>
      </w:r>
    </w:p>
    <w:p w:rsidR="005C6720" w:rsidRDefault="005C6720" w:rsidP="005C6720">
      <w:pPr>
        <w:spacing w:after="0" w:line="240" w:lineRule="auto"/>
      </w:pPr>
      <w:r>
        <w:rPr>
          <w:rStyle w:val="hps"/>
        </w:rPr>
        <w:t>Chaufför</w:t>
      </w:r>
      <w:r>
        <w:t xml:space="preserve">, </w:t>
      </w:r>
      <w:r>
        <w:rPr>
          <w:rStyle w:val="hps"/>
        </w:rPr>
        <w:t>lastare</w:t>
      </w:r>
      <w:r>
        <w:t xml:space="preserve"> </w:t>
      </w:r>
      <w:r>
        <w:rPr>
          <w:rStyle w:val="hps"/>
        </w:rPr>
        <w:t>eller</w:t>
      </w:r>
      <w:r>
        <w:t xml:space="preserve"> den</w:t>
      </w:r>
      <w:r>
        <w:rPr>
          <w:rStyle w:val="hps"/>
        </w:rPr>
        <w:t xml:space="preserve"> som har gett</w:t>
      </w:r>
      <w:r>
        <w:t xml:space="preserve"> </w:t>
      </w:r>
      <w:r>
        <w:rPr>
          <w:rStyle w:val="hps"/>
        </w:rPr>
        <w:t>instruktioner hålls inte ansvariga</w:t>
      </w:r>
      <w:r>
        <w:t xml:space="preserve"> </w:t>
      </w:r>
      <w:r>
        <w:rPr>
          <w:rStyle w:val="hps"/>
        </w:rPr>
        <w:t>om de inte har</w:t>
      </w:r>
      <w:r>
        <w:t xml:space="preserve"> </w:t>
      </w:r>
      <w:r>
        <w:rPr>
          <w:rStyle w:val="hps"/>
        </w:rPr>
        <w:t>tillräcklig</w:t>
      </w:r>
      <w:r>
        <w:t xml:space="preserve"> </w:t>
      </w:r>
      <w:r>
        <w:rPr>
          <w:rStyle w:val="hps"/>
        </w:rPr>
        <w:t>information om fordonet</w:t>
      </w:r>
      <w:r>
        <w:t xml:space="preserve"> </w:t>
      </w:r>
      <w:r>
        <w:rPr>
          <w:rStyle w:val="hps"/>
        </w:rPr>
        <w:t>(</w:t>
      </w:r>
      <w:r>
        <w:t xml:space="preserve">är </w:t>
      </w:r>
      <w:r>
        <w:rPr>
          <w:rStyle w:val="hps"/>
        </w:rPr>
        <w:t>fordonet lämpligt</w:t>
      </w:r>
      <w:r>
        <w:t xml:space="preserve"> </w:t>
      </w:r>
      <w:r>
        <w:rPr>
          <w:rStyle w:val="hps"/>
        </w:rPr>
        <w:t xml:space="preserve">för transport av denna </w:t>
      </w:r>
      <w:proofErr w:type="spellStart"/>
      <w:r>
        <w:rPr>
          <w:rStyle w:val="hps"/>
        </w:rPr>
        <w:t>godstyp</w:t>
      </w:r>
      <w:proofErr w:type="spellEnd"/>
      <w:r>
        <w:t xml:space="preserve">). </w:t>
      </w:r>
      <w:r>
        <w:rPr>
          <w:rStyle w:val="hps"/>
        </w:rPr>
        <w:t>Också</w:t>
      </w:r>
      <w:r>
        <w:t xml:space="preserve"> avsändaren </w:t>
      </w:r>
      <w:r>
        <w:rPr>
          <w:rStyle w:val="hps"/>
        </w:rPr>
        <w:t>är</w:t>
      </w:r>
      <w:r>
        <w:t xml:space="preserve"> </w:t>
      </w:r>
      <w:r>
        <w:rPr>
          <w:rStyle w:val="hps"/>
        </w:rPr>
        <w:t>ansvarig för</w:t>
      </w:r>
      <w:r>
        <w:t xml:space="preserve"> </w:t>
      </w:r>
      <w:r>
        <w:rPr>
          <w:rStyle w:val="hps"/>
        </w:rPr>
        <w:t>att lastaren</w:t>
      </w:r>
      <w:r>
        <w:t xml:space="preserve"> </w:t>
      </w:r>
      <w:r>
        <w:rPr>
          <w:rStyle w:val="hps"/>
        </w:rPr>
        <w:t>har</w:t>
      </w:r>
      <w:r>
        <w:t xml:space="preserve"> korrekta och </w:t>
      </w:r>
      <w:r>
        <w:rPr>
          <w:rStyle w:val="hps"/>
        </w:rPr>
        <w:t>tillräckliga uppgifter</w:t>
      </w:r>
      <w:r>
        <w:t xml:space="preserve"> </w:t>
      </w:r>
      <w:r>
        <w:rPr>
          <w:rStyle w:val="hps"/>
        </w:rPr>
        <w:t>om</w:t>
      </w:r>
      <w:r>
        <w:t xml:space="preserve"> godset.</w:t>
      </w:r>
    </w:p>
    <w:p w:rsidR="005C6720" w:rsidRDefault="005C6720" w:rsidP="005C6720">
      <w:pPr>
        <w:spacing w:after="0" w:line="240" w:lineRule="auto"/>
      </w:pPr>
    </w:p>
    <w:p w:rsidR="005C6720" w:rsidRDefault="005C6720" w:rsidP="005C6720">
      <w:pPr>
        <w:spacing w:after="0" w:line="240" w:lineRule="auto"/>
      </w:pPr>
      <w:r>
        <w:rPr>
          <w:rStyle w:val="hps"/>
        </w:rPr>
        <w:t>Förordningen om</w:t>
      </w:r>
      <w:r>
        <w:t xml:space="preserve"> </w:t>
      </w:r>
      <w:r>
        <w:rPr>
          <w:rStyle w:val="hps"/>
        </w:rPr>
        <w:t>användning av fordon</w:t>
      </w:r>
      <w:r>
        <w:t xml:space="preserve"> </w:t>
      </w:r>
      <w:r>
        <w:rPr>
          <w:rStyle w:val="hps"/>
        </w:rPr>
        <w:t>på väg</w:t>
      </w:r>
      <w:r>
        <w:t xml:space="preserve"> </w:t>
      </w:r>
      <w:r>
        <w:rPr>
          <w:rStyle w:val="hps"/>
        </w:rPr>
        <w:t>ger</w:t>
      </w:r>
      <w:r>
        <w:t xml:space="preserve"> </w:t>
      </w:r>
      <w:r>
        <w:rPr>
          <w:rStyle w:val="hps"/>
        </w:rPr>
        <w:t>instruktioner</w:t>
      </w:r>
      <w:r>
        <w:t xml:space="preserve"> om</w:t>
      </w:r>
      <w:r>
        <w:rPr>
          <w:rStyle w:val="hps"/>
        </w:rPr>
        <w:t xml:space="preserve"> stuvning av godset</w:t>
      </w:r>
      <w:r>
        <w:t xml:space="preserve">. </w:t>
      </w:r>
      <w:r>
        <w:rPr>
          <w:rStyle w:val="hps"/>
        </w:rPr>
        <w:t>När det gäller</w:t>
      </w:r>
      <w:r>
        <w:t xml:space="preserve"> </w:t>
      </w:r>
      <w:r>
        <w:rPr>
          <w:rStyle w:val="hps"/>
        </w:rPr>
        <w:t>lastsäkring</w:t>
      </w:r>
      <w:r>
        <w:t xml:space="preserve"> </w:t>
      </w:r>
      <w:r w:rsidR="001A7F11">
        <w:t>är del 2 den viktigaste och den föreskriver att godset ska stödja mot framstammen/gaveln i lastbäraren</w:t>
      </w:r>
      <w:r>
        <w:t>.</w:t>
      </w:r>
    </w:p>
    <w:p w:rsidR="005C6720" w:rsidRPr="005C6720" w:rsidRDefault="005C6720" w:rsidP="005C6720">
      <w:pPr>
        <w:spacing w:after="0" w:line="240" w:lineRule="auto"/>
      </w:pPr>
    </w:p>
    <w:p w:rsidR="006647E3" w:rsidRPr="009A10AE" w:rsidRDefault="001A7F11" w:rsidP="00C556C8">
      <w:pPr>
        <w:spacing w:after="0" w:line="240" w:lineRule="auto"/>
        <w:rPr>
          <w:highlight w:val="yellow"/>
        </w:rPr>
      </w:pPr>
      <w:r>
        <w:rPr>
          <w:rStyle w:val="hps"/>
        </w:rPr>
        <w:t>Avsnitt 47</w:t>
      </w:r>
      <w:r>
        <w:t xml:space="preserve"> reglerar själva säkringen</w:t>
      </w:r>
      <w:r w:rsidR="00610365">
        <w:t xml:space="preserve"> av gods</w:t>
      </w:r>
      <w:r>
        <w:t xml:space="preserve">. </w:t>
      </w:r>
      <w:r>
        <w:rPr>
          <w:rStyle w:val="hps"/>
        </w:rPr>
        <w:t>Lasten</w:t>
      </w:r>
      <w:r>
        <w:t xml:space="preserve"> </w:t>
      </w:r>
      <w:r>
        <w:rPr>
          <w:rStyle w:val="hps"/>
        </w:rPr>
        <w:t>får endast</w:t>
      </w:r>
      <w:r>
        <w:t xml:space="preserve"> </w:t>
      </w:r>
      <w:r>
        <w:rPr>
          <w:rStyle w:val="hps"/>
        </w:rPr>
        <w:t>röra sig</w:t>
      </w:r>
      <w:r>
        <w:t xml:space="preserve"> marginellt </w:t>
      </w:r>
      <w:r>
        <w:rPr>
          <w:rStyle w:val="hps"/>
        </w:rPr>
        <w:t>i förhållande till</w:t>
      </w:r>
      <w:r>
        <w:t xml:space="preserve"> </w:t>
      </w:r>
      <w:r>
        <w:rPr>
          <w:rStyle w:val="hps"/>
        </w:rPr>
        <w:t>lastytan</w:t>
      </w:r>
      <w:r>
        <w:t xml:space="preserve"> vid påkänningskrafter framåt </w:t>
      </w:r>
      <w:r>
        <w:rPr>
          <w:rStyle w:val="hps"/>
        </w:rPr>
        <w:t>motsvarande</w:t>
      </w:r>
      <w:r>
        <w:t xml:space="preserve"> </w:t>
      </w:r>
      <w:r>
        <w:rPr>
          <w:rStyle w:val="hps"/>
        </w:rPr>
        <w:t>accelerationen</w:t>
      </w:r>
      <w:r>
        <w:t xml:space="preserve"> </w:t>
      </w:r>
      <w:r>
        <w:rPr>
          <w:rStyle w:val="hps"/>
        </w:rPr>
        <w:t>1</w:t>
      </w:r>
      <w:r>
        <w:t xml:space="preserve"> </w:t>
      </w:r>
      <w:r>
        <w:rPr>
          <w:rStyle w:val="hps"/>
        </w:rPr>
        <w:t>g</w:t>
      </w:r>
      <w:r>
        <w:t xml:space="preserve"> </w:t>
      </w:r>
      <w:r>
        <w:rPr>
          <w:rStyle w:val="hps"/>
        </w:rPr>
        <w:t>och</w:t>
      </w:r>
      <w:r>
        <w:t xml:space="preserve"> </w:t>
      </w:r>
      <w:r>
        <w:rPr>
          <w:rStyle w:val="hps"/>
        </w:rPr>
        <w:t>i sidled</w:t>
      </w:r>
      <w:r>
        <w:t xml:space="preserve"> </w:t>
      </w:r>
      <w:r>
        <w:rPr>
          <w:rStyle w:val="hps"/>
        </w:rPr>
        <w:t>eller</w:t>
      </w:r>
      <w:r>
        <w:t xml:space="preserve"> </w:t>
      </w:r>
      <w:r>
        <w:rPr>
          <w:rStyle w:val="hps"/>
        </w:rPr>
        <w:t>bakåt motsvarande</w:t>
      </w:r>
      <w:r>
        <w:t xml:space="preserve"> </w:t>
      </w:r>
      <w:r>
        <w:rPr>
          <w:rStyle w:val="hps"/>
        </w:rPr>
        <w:t>0,5</w:t>
      </w:r>
      <w:r>
        <w:t xml:space="preserve"> </w:t>
      </w:r>
      <w:r>
        <w:rPr>
          <w:rStyle w:val="hps"/>
        </w:rPr>
        <w:t>g.</w:t>
      </w:r>
      <w:r>
        <w:t xml:space="preserve"> Vidare </w:t>
      </w:r>
      <w:r w:rsidR="00610365">
        <w:t xml:space="preserve">fastställs </w:t>
      </w:r>
      <w:r>
        <w:t xml:space="preserve">att lasten ska vara förstängd, surrad, låst eller täckt. </w:t>
      </w:r>
      <w:r w:rsidR="00610365">
        <w:t xml:space="preserve">Friktionen får beaktas vid dimensionering av lastsäkringsarrangemang. Om lasten säkras i enlighet med standarden EN </w:t>
      </w:r>
      <w:proofErr w:type="gramStart"/>
      <w:r w:rsidR="00610365">
        <w:t>12195-1:2010</w:t>
      </w:r>
      <w:proofErr w:type="gramEnd"/>
      <w:r w:rsidR="00610365">
        <w:t xml:space="preserve"> så uppfylls de flest</w:t>
      </w:r>
      <w:r w:rsidR="0057545B">
        <w:t>a</w:t>
      </w:r>
      <w:r w:rsidR="00610365">
        <w:t xml:space="preserve"> krav i den finska förordningen.</w:t>
      </w:r>
      <w:r w:rsidR="00442391">
        <w:t xml:space="preserve"> </w:t>
      </w:r>
    </w:p>
    <w:p w:rsidR="004D53FD" w:rsidRPr="009A10AE" w:rsidRDefault="004D53FD" w:rsidP="00C556C8">
      <w:pPr>
        <w:spacing w:after="0" w:line="240" w:lineRule="auto"/>
        <w:rPr>
          <w:highlight w:val="yellow"/>
        </w:rPr>
      </w:pPr>
    </w:p>
    <w:p w:rsidR="004D53FD" w:rsidRDefault="004D53FD" w:rsidP="00C556C8">
      <w:pPr>
        <w:spacing w:after="0" w:line="240" w:lineRule="auto"/>
      </w:pPr>
      <w:r w:rsidRPr="004D53FD">
        <w:t>I avsnitt 48 regleras surrningar</w:t>
      </w:r>
      <w:r>
        <w:t xml:space="preserve"> men</w:t>
      </w:r>
      <w:r w:rsidRPr="004D53FD">
        <w:t xml:space="preserve"> beskriver inte några metoder</w:t>
      </w:r>
      <w:r>
        <w:t>, däremot hur surrningarna ska fästas. Avseende surrningskraften så nämns det att surrningarna ska vara tillräckligt spända och att spänningen ska kontrolleras under transporten. Om en enskild surrning blir lös får detta inte påverka övriga surrningar.</w:t>
      </w:r>
    </w:p>
    <w:p w:rsidR="00C556C8" w:rsidRPr="00783150" w:rsidRDefault="00C556C8" w:rsidP="00C556C8">
      <w:pPr>
        <w:spacing w:after="0" w:line="240" w:lineRule="auto"/>
        <w:rPr>
          <w:highlight w:val="yellow"/>
        </w:rPr>
      </w:pPr>
    </w:p>
    <w:p w:rsidR="004D53FD" w:rsidRDefault="004D53FD" w:rsidP="00C556C8">
      <w:pPr>
        <w:spacing w:after="0" w:line="240" w:lineRule="auto"/>
      </w:pPr>
      <w:r w:rsidRPr="004D53FD">
        <w:t xml:space="preserve">Detta avsnitt gäller även för containrar. Om en container inte kan låsas fast i chassit måste det surras med minst fyra surrningar, fästa i containerns nedre hörnlådor. </w:t>
      </w:r>
    </w:p>
    <w:p w:rsidR="00C556C8" w:rsidRDefault="00C556C8" w:rsidP="00C556C8">
      <w:pPr>
        <w:spacing w:after="0" w:line="240" w:lineRule="auto"/>
      </w:pPr>
    </w:p>
    <w:p w:rsidR="006647E3" w:rsidRDefault="004D53FD" w:rsidP="00C556C8">
      <w:pPr>
        <w:spacing w:after="0" w:line="240" w:lineRule="auto"/>
      </w:pPr>
      <w:r w:rsidRPr="00C556C8">
        <w:t>Avsnitt 48 reglerar även minsta tillåtna styrka i surrningsutrustningen</w:t>
      </w:r>
      <w:r w:rsidR="00C556C8" w:rsidRPr="00C556C8">
        <w:t xml:space="preserve">, med hänsyn till rörelser framåt, bakåt och i sidled. </w:t>
      </w:r>
    </w:p>
    <w:p w:rsidR="006647E3" w:rsidRPr="009A10AE" w:rsidRDefault="006647E3" w:rsidP="006647E3"/>
    <w:p w:rsidR="006647E3" w:rsidRPr="00E531F1" w:rsidRDefault="00335F9A" w:rsidP="006647E3">
      <w:pPr>
        <w:rPr>
          <w:b/>
        </w:rPr>
      </w:pPr>
      <w:r w:rsidRPr="00E531F1">
        <w:rPr>
          <w:b/>
        </w:rPr>
        <w:t>Anteckningar</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783150" w:rsidRDefault="00783150">
      <w:pPr>
        <w:rPr>
          <w:rFonts w:ascii="Cambria" w:hAnsi="Cambria"/>
          <w:b/>
          <w:bCs/>
          <w:color w:val="4F81BD"/>
          <w:sz w:val="26"/>
          <w:szCs w:val="26"/>
          <w:lang w:val="en-US"/>
        </w:rPr>
      </w:pPr>
      <w:r>
        <w:rPr>
          <w:rFonts w:ascii="Cambria" w:hAnsi="Cambria"/>
          <w:b/>
          <w:bCs/>
          <w:color w:val="4F81BD"/>
          <w:sz w:val="26"/>
          <w:szCs w:val="26"/>
          <w:lang w:val="en-US"/>
        </w:rPr>
        <w:br w:type="page"/>
      </w:r>
    </w:p>
    <w:p w:rsidR="006647E3" w:rsidRPr="006B00D1" w:rsidRDefault="006647E3" w:rsidP="006647E3">
      <w:r w:rsidRPr="006B00D1">
        <w:rPr>
          <w:rFonts w:ascii="Cambria" w:hAnsi="Cambria"/>
          <w:b/>
          <w:bCs/>
          <w:color w:val="4F81BD"/>
          <w:sz w:val="26"/>
          <w:szCs w:val="26"/>
        </w:rPr>
        <w:t>[</w:t>
      </w:r>
      <w:r w:rsidR="004C66F4" w:rsidRPr="006B00D1">
        <w:rPr>
          <w:rFonts w:ascii="Cambria" w:hAnsi="Cambria"/>
          <w:b/>
          <w:bCs/>
          <w:color w:val="4F81BD"/>
          <w:sz w:val="26"/>
          <w:szCs w:val="26"/>
        </w:rPr>
        <w:t>Bild</w:t>
      </w:r>
      <w:r w:rsidRPr="006B00D1">
        <w:rPr>
          <w:rFonts w:ascii="Cambria" w:hAnsi="Cambria"/>
          <w:b/>
          <w:bCs/>
          <w:color w:val="4F81BD"/>
          <w:sz w:val="26"/>
          <w:szCs w:val="26"/>
        </w:rPr>
        <w:t xml:space="preserve"> </w:t>
      </w:r>
      <w:r w:rsidR="00D2379A" w:rsidRPr="006B00D1">
        <w:rPr>
          <w:rFonts w:ascii="Cambria" w:hAnsi="Cambria"/>
          <w:b/>
          <w:bCs/>
          <w:color w:val="4F81BD"/>
          <w:sz w:val="26"/>
          <w:szCs w:val="26"/>
        </w:rPr>
        <w:t>4</w:t>
      </w:r>
      <w:r w:rsidR="009A10AE">
        <w:rPr>
          <w:rFonts w:ascii="Cambria" w:hAnsi="Cambria"/>
          <w:b/>
          <w:bCs/>
          <w:color w:val="4F81BD"/>
          <w:sz w:val="26"/>
          <w:szCs w:val="26"/>
        </w:rPr>
        <w:t>9</w:t>
      </w:r>
      <w:r w:rsidR="00B12E97" w:rsidRPr="006B00D1">
        <w:rPr>
          <w:rFonts w:ascii="Cambria" w:hAnsi="Cambria"/>
          <w:b/>
          <w:bCs/>
          <w:color w:val="4F81BD"/>
          <w:sz w:val="26"/>
          <w:szCs w:val="26"/>
        </w:rPr>
        <w:t xml:space="preserve"> </w:t>
      </w:r>
      <w:r w:rsidR="004C66F4" w:rsidRPr="006B00D1">
        <w:rPr>
          <w:rFonts w:ascii="Cambria" w:hAnsi="Cambria"/>
          <w:b/>
          <w:bCs/>
          <w:color w:val="4F81BD"/>
          <w:sz w:val="26"/>
          <w:szCs w:val="26"/>
        </w:rPr>
        <w:t>Väg</w:t>
      </w:r>
      <w:r w:rsidRPr="006B00D1">
        <w:rPr>
          <w:rFonts w:ascii="Cambria" w:hAnsi="Cambria"/>
          <w:b/>
          <w:bCs/>
          <w:color w:val="4F81BD"/>
          <w:sz w:val="26"/>
          <w:szCs w:val="26"/>
        </w:rPr>
        <w:t>]</w:t>
      </w:r>
    </w:p>
    <w:p w:rsidR="006647E3" w:rsidRDefault="00612DA7" w:rsidP="006647E3">
      <w:pPr>
        <w:rPr>
          <w:noProof/>
          <w:lang w:val="fi-FI" w:eastAsia="fi-FI"/>
        </w:rPr>
      </w:pPr>
      <w:r w:rsidRPr="00612DA7">
        <w:rPr>
          <w:noProof/>
          <w:lang w:val="fi-FI" w:eastAsia="fi-FI"/>
        </w:rPr>
        <w:drawing>
          <wp:inline distT="0" distB="0" distL="0" distR="0" wp14:anchorId="1B82D816" wp14:editId="05A88496">
            <wp:extent cx="3978000" cy="2983500"/>
            <wp:effectExtent l="19050" t="19050" r="22860" b="2667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78000" cy="2983500"/>
                    </a:xfrm>
                    <a:prstGeom prst="rect">
                      <a:avLst/>
                    </a:prstGeom>
                    <a:ln>
                      <a:solidFill>
                        <a:schemeClr val="accent1"/>
                      </a:solidFill>
                    </a:ln>
                  </pic:spPr>
                </pic:pic>
              </a:graphicData>
            </a:graphic>
          </wp:inline>
        </w:drawing>
      </w:r>
    </w:p>
    <w:p w:rsidR="006647E3" w:rsidRPr="00E626B3" w:rsidRDefault="00E626B3" w:rsidP="006647E3">
      <w:pPr>
        <w:pStyle w:val="Rubrik3"/>
      </w:pPr>
      <w:r w:rsidRPr="00E626B3">
        <w:t>Lagar och förordningar - Sverige</w:t>
      </w:r>
    </w:p>
    <w:p w:rsidR="00E626B3" w:rsidRDefault="00A52F3D" w:rsidP="00E40C3D">
      <w:pPr>
        <w:spacing w:after="0" w:line="240" w:lineRule="auto"/>
      </w:pPr>
      <w:r>
        <w:t>Den s</w:t>
      </w:r>
      <w:r w:rsidR="00E626B3" w:rsidRPr="00E626B3">
        <w:t>venska förordningen för trafik</w:t>
      </w:r>
      <w:r>
        <w:t>,</w:t>
      </w:r>
      <w:r w:rsidR="00E626B3">
        <w:t xml:space="preserve"> </w:t>
      </w:r>
      <w:r w:rsidR="006647E3" w:rsidRPr="00E626B3">
        <w:t>"Trafikförord</w:t>
      </w:r>
      <w:r w:rsidR="00C20F18">
        <w:t>n</w:t>
      </w:r>
      <w:r w:rsidR="006647E3" w:rsidRPr="00E626B3">
        <w:t>ingen SFS 1998: 1276 3 kap. 80§"</w:t>
      </w:r>
      <w:r>
        <w:t xml:space="preserve"> är näst intill identisk med Finlands vägtrafiklag</w:t>
      </w:r>
      <w:r w:rsidR="00E626B3">
        <w:t xml:space="preserve">. </w:t>
      </w:r>
      <w:r w:rsidR="00C20F18">
        <w:t>F</w:t>
      </w:r>
      <w:r w:rsidR="00E626B3">
        <w:t>örordning</w:t>
      </w:r>
      <w:r>
        <w:t>en</w:t>
      </w:r>
      <w:r w:rsidR="00E626B3">
        <w:t xml:space="preserve"> föreskriver a</w:t>
      </w:r>
      <w:r>
        <w:t>tt gods inte skall lastas</w:t>
      </w:r>
      <w:r w:rsidR="00E626B3">
        <w:t xml:space="preserve"> i ett fordon om de</w:t>
      </w:r>
      <w:r>
        <w:t>t</w:t>
      </w:r>
      <w:r w:rsidR="00B12E97">
        <w:t xml:space="preserve"> kan skada en person eller</w:t>
      </w:r>
      <w:r w:rsidR="00E626B3">
        <w:t xml:space="preserve"> egendom, falla </w:t>
      </w:r>
      <w:r>
        <w:t>av</w:t>
      </w:r>
      <w:r w:rsidR="00E626B3">
        <w:t xml:space="preserve"> eller störa körningen.</w:t>
      </w:r>
    </w:p>
    <w:p w:rsidR="00E40C3D" w:rsidRDefault="00E40C3D" w:rsidP="00E40C3D">
      <w:pPr>
        <w:spacing w:after="0" w:line="240" w:lineRule="auto"/>
      </w:pPr>
    </w:p>
    <w:p w:rsidR="00D73A17" w:rsidRPr="00307B6B" w:rsidRDefault="00D73A17" w:rsidP="00E40C3D">
      <w:pPr>
        <w:spacing w:after="0" w:line="240" w:lineRule="auto"/>
      </w:pPr>
      <w:r>
        <w:t xml:space="preserve">Transportstyrelsens förordning innehåller </w:t>
      </w:r>
      <w:r w:rsidR="00A52F3D">
        <w:t>f</w:t>
      </w:r>
      <w:r>
        <w:t>öreskrift</w:t>
      </w:r>
      <w:r w:rsidR="00A52F3D">
        <w:t>en</w:t>
      </w:r>
      <w:r w:rsidR="006647E3" w:rsidRPr="00D73A17">
        <w:t xml:space="preserve"> </w:t>
      </w:r>
      <w:r w:rsidR="00A52F3D">
        <w:t>”</w:t>
      </w:r>
      <w:r w:rsidR="006647E3" w:rsidRPr="00D73A17">
        <w:t>Trafiksäkerhetsverkets föreskrifter TSVFS 1978:10 om säkring av last på fordon under färd</w:t>
      </w:r>
      <w:r w:rsidR="00A52F3D">
        <w:t>”</w:t>
      </w:r>
      <w:r w:rsidR="006647E3" w:rsidRPr="00D73A17">
        <w:t>.</w:t>
      </w:r>
      <w:r>
        <w:t xml:space="preserve"> </w:t>
      </w:r>
      <w:r w:rsidRPr="00D73A17">
        <w:t>Denna föreskrift reglerar i detalj lastsäkring vid vägtransport.</w:t>
      </w:r>
      <w:r w:rsidR="006647E3" w:rsidRPr="00307B6B">
        <w:t xml:space="preserve"> </w:t>
      </w:r>
      <w:r w:rsidRPr="00D73A17">
        <w:t xml:space="preserve">Föreskriften innehåller även </w:t>
      </w:r>
      <w:r w:rsidR="00A52F3D">
        <w:t>last</w:t>
      </w:r>
      <w:r w:rsidRPr="00D73A17">
        <w:t xml:space="preserve">säkring av </w:t>
      </w:r>
      <w:r w:rsidR="00A52F3D">
        <w:t xml:space="preserve">själva </w:t>
      </w:r>
      <w:r w:rsidRPr="00D73A17">
        <w:t>lastbäraren.</w:t>
      </w:r>
    </w:p>
    <w:p w:rsidR="006647E3" w:rsidRPr="00307B6B" w:rsidRDefault="006647E3" w:rsidP="006647E3">
      <w:pPr>
        <w:pStyle w:val="Rubrik3"/>
      </w:pPr>
    </w:p>
    <w:p w:rsidR="00DF1A5D" w:rsidRPr="006B00D1" w:rsidRDefault="00335F9A" w:rsidP="00DF1A5D">
      <w:pPr>
        <w:rPr>
          <w:b/>
        </w:rPr>
      </w:pPr>
      <w:r w:rsidRPr="006B00D1">
        <w:rPr>
          <w:b/>
        </w:rPr>
        <w:t>Anteckningar</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w:t>
      </w:r>
    </w:p>
    <w:p w:rsidR="00954937" w:rsidRDefault="00954937">
      <w:pPr>
        <w:rPr>
          <w:rFonts w:ascii="Cambria" w:hAnsi="Cambria"/>
          <w:b/>
          <w:bCs/>
          <w:color w:val="4F81BD"/>
          <w:sz w:val="26"/>
          <w:szCs w:val="26"/>
          <w:lang w:val="en-US"/>
        </w:rPr>
      </w:pPr>
      <w:r>
        <w:rPr>
          <w:rFonts w:ascii="Cambria" w:hAnsi="Cambria"/>
          <w:b/>
          <w:bCs/>
          <w:color w:val="4F81BD"/>
          <w:sz w:val="26"/>
          <w:szCs w:val="26"/>
          <w:lang w:val="en-US"/>
        </w:rPr>
        <w:br w:type="page"/>
      </w:r>
    </w:p>
    <w:p w:rsidR="006647E3" w:rsidRPr="006B00D1" w:rsidRDefault="006647E3" w:rsidP="006647E3">
      <w:r w:rsidRPr="006B00D1">
        <w:rPr>
          <w:rFonts w:ascii="Cambria" w:hAnsi="Cambria"/>
          <w:b/>
          <w:bCs/>
          <w:color w:val="4F81BD"/>
          <w:sz w:val="26"/>
          <w:szCs w:val="26"/>
        </w:rPr>
        <w:t>[</w:t>
      </w:r>
      <w:r w:rsidR="004C66F4" w:rsidRPr="006B00D1">
        <w:rPr>
          <w:rFonts w:ascii="Cambria" w:hAnsi="Cambria"/>
          <w:b/>
          <w:bCs/>
          <w:color w:val="4F81BD"/>
          <w:sz w:val="26"/>
          <w:szCs w:val="26"/>
        </w:rPr>
        <w:t>Bild</w:t>
      </w:r>
      <w:r w:rsidRPr="006B00D1">
        <w:rPr>
          <w:rFonts w:ascii="Cambria" w:hAnsi="Cambria"/>
          <w:b/>
          <w:bCs/>
          <w:color w:val="4F81BD"/>
          <w:sz w:val="26"/>
          <w:szCs w:val="26"/>
        </w:rPr>
        <w:t xml:space="preserve"> </w:t>
      </w:r>
      <w:r w:rsidR="009A10AE">
        <w:rPr>
          <w:rFonts w:ascii="Cambria" w:hAnsi="Cambria"/>
          <w:b/>
          <w:bCs/>
          <w:color w:val="4F81BD"/>
          <w:sz w:val="26"/>
          <w:szCs w:val="26"/>
        </w:rPr>
        <w:t>50</w:t>
      </w:r>
      <w:r w:rsidR="00B12E97" w:rsidRPr="006B00D1">
        <w:rPr>
          <w:rFonts w:ascii="Cambria" w:hAnsi="Cambria"/>
          <w:b/>
          <w:bCs/>
          <w:color w:val="4F81BD"/>
          <w:sz w:val="26"/>
          <w:szCs w:val="26"/>
        </w:rPr>
        <w:t xml:space="preserve"> </w:t>
      </w:r>
      <w:r w:rsidR="004C66F4" w:rsidRPr="006B00D1">
        <w:rPr>
          <w:rFonts w:ascii="Cambria" w:hAnsi="Cambria"/>
          <w:b/>
          <w:bCs/>
          <w:color w:val="4F81BD"/>
          <w:sz w:val="26"/>
          <w:szCs w:val="26"/>
        </w:rPr>
        <w:t>Väg</w:t>
      </w:r>
      <w:r w:rsidRPr="006B00D1">
        <w:rPr>
          <w:rFonts w:ascii="Cambria" w:hAnsi="Cambria"/>
          <w:b/>
          <w:bCs/>
          <w:color w:val="4F81BD"/>
          <w:sz w:val="26"/>
          <w:szCs w:val="26"/>
        </w:rPr>
        <w:t>]</w:t>
      </w:r>
      <w:r w:rsidRPr="006B00D1">
        <w:rPr>
          <w:noProof/>
          <w:lang w:eastAsia="fi-FI"/>
        </w:rPr>
        <w:t xml:space="preserve"> </w:t>
      </w:r>
    </w:p>
    <w:p w:rsidR="006647E3" w:rsidRDefault="00612DA7" w:rsidP="006647E3">
      <w:pPr>
        <w:pStyle w:val="Rubrik3"/>
        <w:rPr>
          <w:lang w:val="en-US"/>
        </w:rPr>
      </w:pPr>
      <w:r w:rsidRPr="00612DA7">
        <w:rPr>
          <w:lang w:val="en-US"/>
        </w:rPr>
        <w:drawing>
          <wp:inline distT="0" distB="0" distL="0" distR="0" wp14:anchorId="13B09C98" wp14:editId="797440B1">
            <wp:extent cx="3978000" cy="2983500"/>
            <wp:effectExtent l="19050" t="19050" r="22860" b="2667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978000" cy="2983500"/>
                    </a:xfrm>
                    <a:prstGeom prst="rect">
                      <a:avLst/>
                    </a:prstGeom>
                    <a:ln>
                      <a:solidFill>
                        <a:schemeClr val="accent1"/>
                      </a:solidFill>
                    </a:ln>
                  </pic:spPr>
                </pic:pic>
              </a:graphicData>
            </a:graphic>
          </wp:inline>
        </w:drawing>
      </w:r>
    </w:p>
    <w:p w:rsidR="006647E3" w:rsidRPr="00637754" w:rsidRDefault="00637754" w:rsidP="006647E3">
      <w:pPr>
        <w:pStyle w:val="Rubrik3"/>
      </w:pPr>
      <w:r w:rsidRPr="00637754">
        <w:t>Regler och föreskrifter - Tyskland</w:t>
      </w:r>
    </w:p>
    <w:p w:rsidR="00637754" w:rsidRDefault="00637754" w:rsidP="006647E3">
      <w:r w:rsidRPr="00637754">
        <w:t xml:space="preserve">I Tyskland </w:t>
      </w:r>
      <w:r>
        <w:t>fastställs reglerna för lastsäkring i den tyska vägtrafikförordningen (</w:t>
      </w:r>
      <w:proofErr w:type="spellStart"/>
      <w:r>
        <w:t>StVO</w:t>
      </w:r>
      <w:proofErr w:type="spellEnd"/>
      <w:r>
        <w:t>) och i förordningen för vägtrafiktillstånd (</w:t>
      </w:r>
      <w:proofErr w:type="spellStart"/>
      <w:r>
        <w:t>StVZO</w:t>
      </w:r>
      <w:proofErr w:type="spellEnd"/>
      <w:r>
        <w:t xml:space="preserve">). Utlastarens och chaufförens ansvar regleras i avsnitt 22 och 23 i </w:t>
      </w:r>
      <w:proofErr w:type="spellStart"/>
      <w:r>
        <w:t>StVO</w:t>
      </w:r>
      <w:proofErr w:type="spellEnd"/>
      <w:r>
        <w:t xml:space="preserve">. Paragraf 1 i avsnitt 22 </w:t>
      </w:r>
      <w:r w:rsidR="00E25163">
        <w:t>föreskriver</w:t>
      </w:r>
      <w:r>
        <w:t xml:space="preserve"> att gods måste säkras på ett trafiksäkert sätt och synnerligen mot att falla av. Både utlastaren och chauffören är ansvariga för att säkra godset. I tillägg är chauffören skyldig att försäkra sig om att godset inte påverkar trafiksäkerheten negativt, vilket beskrivs i avsnitt 23.</w:t>
      </w:r>
    </w:p>
    <w:p w:rsidR="006647E3" w:rsidRPr="009A10AE" w:rsidRDefault="00414AD7" w:rsidP="006647E3">
      <w:pPr>
        <w:rPr>
          <w:highlight w:val="yellow"/>
        </w:rPr>
      </w:pPr>
      <w:r>
        <w:t xml:space="preserve">I förordningen för vägtrafiktillstånd, avsnitt 30 och 31, regleras fordonsägarens ansvar. Fordonet måste lastas samt vara utrustat på ett sådant sätt att det inte </w:t>
      </w:r>
      <w:r w:rsidR="00E25163">
        <w:t>utsätter</w:t>
      </w:r>
      <w:r>
        <w:t xml:space="preserve"> någon</w:t>
      </w:r>
      <w:r w:rsidR="00E25163">
        <w:t xml:space="preserve"> för fara</w:t>
      </w:r>
      <w:r>
        <w:t>.</w:t>
      </w:r>
      <w:r w:rsidR="001B6486">
        <w:t xml:space="preserve"> </w:t>
      </w:r>
      <w:r w:rsidR="00E531F1">
        <w:t>Det är åkarens ansvar att inte tillåta transport av last om denne känner till att lastsäkringen inte är korrekt utförda och innebära en trafikfara.</w:t>
      </w:r>
    </w:p>
    <w:p w:rsidR="00E25163" w:rsidRPr="00E25163" w:rsidRDefault="00E25163" w:rsidP="006647E3">
      <w:r w:rsidRPr="00E25163">
        <w:t xml:space="preserve">Standarder och </w:t>
      </w:r>
      <w:r>
        <w:t>riktlinjer</w:t>
      </w:r>
      <w:r w:rsidRPr="00E25163">
        <w:t xml:space="preserve"> har också en viktig roll för lastsäkringen i Tyskland. </w:t>
      </w:r>
      <w:r>
        <w:t>Den tyska ingenjörsföreningen (VDI) har etablerat riktlinjer för lastsäkring. Riktlinjerna innehåller allmänna och specifika instruktioner för säkring av gods på vägfordon. Riktlinjerna kompletterar också den tyska vägtrafikförordningen, avsnitt 22 och 23. Om standarden DIN EN 12195-1 träder i kraft</w:t>
      </w:r>
      <w:r w:rsidR="00DC6B51">
        <w:t xml:space="preserve"> kommer nuvarande tysk DIN standard såväl som VDI-standarden att </w:t>
      </w:r>
      <w:r w:rsidR="001B6486">
        <w:t>upphöra.</w:t>
      </w:r>
      <w:r w:rsidR="00DC6B51">
        <w:t xml:space="preserve"> </w:t>
      </w:r>
      <w:r>
        <w:t xml:space="preserve"> </w:t>
      </w:r>
    </w:p>
    <w:p w:rsidR="00C556C8" w:rsidRPr="00783150" w:rsidRDefault="00C556C8">
      <w:pPr>
        <w:rPr>
          <w:b/>
        </w:rPr>
      </w:pPr>
      <w:r w:rsidRPr="00783150">
        <w:rPr>
          <w:b/>
        </w:rPr>
        <w:br w:type="page"/>
      </w:r>
    </w:p>
    <w:p w:rsidR="006647E3" w:rsidRPr="00CE551E" w:rsidRDefault="00335F9A" w:rsidP="006647E3">
      <w:pPr>
        <w:rPr>
          <w:b/>
          <w:lang w:val="en-US"/>
        </w:rPr>
      </w:pPr>
      <w:proofErr w:type="spellStart"/>
      <w:r>
        <w:rPr>
          <w:b/>
          <w:lang w:val="en-US"/>
        </w:rPr>
        <w:t>Anteckningar</w:t>
      </w:r>
      <w:proofErr w:type="spellEnd"/>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6647E3" w:rsidRPr="00DF1A5D" w:rsidRDefault="006647E3" w:rsidP="006647E3">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__________________________________________________________________________________</w:t>
      </w:r>
    </w:p>
    <w:p w:rsidR="00DF1A5D" w:rsidRPr="00DF1A5D" w:rsidRDefault="00DF1A5D" w:rsidP="00DF1A5D">
      <w:pPr>
        <w:rPr>
          <w:b/>
          <w:lang w:val="en-US"/>
        </w:rPr>
      </w:pPr>
      <w:r w:rsidRPr="00DF1A5D">
        <w:rPr>
          <w:b/>
          <w:lang w:val="en-US"/>
        </w:rPr>
        <w:t>_________________________________________________________________________________</w:t>
      </w:r>
    </w:p>
    <w:p w:rsidR="001B6486" w:rsidRDefault="001B6486">
      <w:pPr>
        <w:rPr>
          <w:rFonts w:asciiTheme="majorHAnsi" w:eastAsiaTheme="majorEastAsia" w:hAnsiTheme="majorHAnsi" w:cstheme="majorBidi"/>
          <w:b/>
          <w:bCs/>
          <w:color w:val="4F81BD" w:themeColor="accent1"/>
          <w:sz w:val="26"/>
          <w:szCs w:val="26"/>
          <w:lang w:val="en-US"/>
        </w:rPr>
      </w:pPr>
      <w:r>
        <w:rPr>
          <w:lang w:val="en-US"/>
        </w:rPr>
        <w:br w:type="page"/>
      </w:r>
    </w:p>
    <w:p w:rsidR="00AB413C" w:rsidRPr="006B00D1" w:rsidRDefault="00AB413C" w:rsidP="00AB413C">
      <w:pPr>
        <w:pStyle w:val="Rubrik2"/>
      </w:pPr>
      <w:r w:rsidRPr="006B00D1">
        <w:t>[</w:t>
      </w:r>
      <w:r w:rsidR="004C66F4" w:rsidRPr="006B00D1">
        <w:t>Bild</w:t>
      </w:r>
      <w:r w:rsidR="00B12E97" w:rsidRPr="006B00D1">
        <w:t xml:space="preserve"> </w:t>
      </w:r>
      <w:r w:rsidR="00D2379A" w:rsidRPr="006B00D1">
        <w:t>5</w:t>
      </w:r>
      <w:r w:rsidR="009A10AE">
        <w:t>1</w:t>
      </w:r>
      <w:r w:rsidRPr="006B00D1">
        <w:t xml:space="preserve"> </w:t>
      </w:r>
      <w:r w:rsidR="004C66F4" w:rsidRPr="006B00D1">
        <w:t>Väg</w:t>
      </w:r>
      <w:r w:rsidRPr="006B00D1">
        <w:t>]</w:t>
      </w:r>
    </w:p>
    <w:p w:rsidR="00B12E97" w:rsidRPr="00B12E97" w:rsidRDefault="00B12E97" w:rsidP="00B12E97">
      <w:pPr>
        <w:rPr>
          <w:sz w:val="2"/>
          <w:szCs w:val="2"/>
          <w:lang w:val="en-US"/>
        </w:rPr>
      </w:pPr>
    </w:p>
    <w:p w:rsidR="00AB413C" w:rsidRDefault="00612DA7" w:rsidP="002A5EDF">
      <w:pPr>
        <w:rPr>
          <w:b/>
          <w:bCs/>
          <w:lang w:val="en-US"/>
        </w:rPr>
      </w:pPr>
      <w:r w:rsidRPr="00612DA7">
        <w:rPr>
          <w:b/>
          <w:bCs/>
          <w:lang w:val="en-US"/>
        </w:rPr>
        <w:drawing>
          <wp:inline distT="0" distB="0" distL="0" distR="0" wp14:anchorId="5A092C71" wp14:editId="2CFAD0A8">
            <wp:extent cx="3978000" cy="2983500"/>
            <wp:effectExtent l="19050" t="19050" r="22860" b="266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78000" cy="2983500"/>
                    </a:xfrm>
                    <a:prstGeom prst="rect">
                      <a:avLst/>
                    </a:prstGeom>
                    <a:ln>
                      <a:solidFill>
                        <a:schemeClr val="accent1"/>
                      </a:solidFill>
                    </a:ln>
                  </pic:spPr>
                </pic:pic>
              </a:graphicData>
            </a:graphic>
          </wp:inline>
        </w:drawing>
      </w:r>
    </w:p>
    <w:p w:rsidR="00AB413C" w:rsidRPr="00D73A17" w:rsidRDefault="00D73A17" w:rsidP="00AB413C">
      <w:pPr>
        <w:pStyle w:val="Rubrik3"/>
      </w:pPr>
      <w:r w:rsidRPr="00D73A17">
        <w:t>Påkänningskrafter</w:t>
      </w:r>
    </w:p>
    <w:p w:rsidR="00D73A17" w:rsidRPr="00D73A17" w:rsidRDefault="00E8227D" w:rsidP="00E40C3D">
      <w:pPr>
        <w:spacing w:after="0" w:line="240" w:lineRule="auto"/>
      </w:pPr>
      <w:r>
        <w:t>Vid</w:t>
      </w:r>
      <w:r w:rsidR="00D73A17">
        <w:t xml:space="preserve"> vägtransport kan </w:t>
      </w:r>
      <w:r w:rsidR="00905460">
        <w:t>godset</w:t>
      </w:r>
      <w:r w:rsidR="00D73A17" w:rsidRPr="00D73A17">
        <w:t xml:space="preserve"> påverka</w:t>
      </w:r>
      <w:r w:rsidR="00905460">
        <w:t>s</w:t>
      </w:r>
      <w:r w:rsidR="00D73A17" w:rsidRPr="00D73A17">
        <w:t xml:space="preserve"> </w:t>
      </w:r>
      <w:r w:rsidR="00905460">
        <w:t>av inbromsning, svängar och acceleration. Vibrationer kan orsakas av transportfordonets motor, däck och fjädring. Även ytan på vägbanan kan göra</w:t>
      </w:r>
      <w:r>
        <w:t xml:space="preserve"> så</w:t>
      </w:r>
      <w:r w:rsidR="00905460">
        <w:t xml:space="preserve"> att vibrationerna ökar och</w:t>
      </w:r>
      <w:r>
        <w:t xml:space="preserve"> kan</w:t>
      </w:r>
      <w:r w:rsidR="00905460">
        <w:t xml:space="preserve"> orsaka hård</w:t>
      </w:r>
      <w:r>
        <w:t>a</w:t>
      </w:r>
      <w:r w:rsidR="00905460">
        <w:t xml:space="preserve"> snabba stötar. Dessa påkänningar kan göra så att godset flyttar </w:t>
      </w:r>
      <w:r>
        <w:t>sig på flaket</w:t>
      </w:r>
      <w:r w:rsidR="00905460">
        <w:t>. Friktion tillsammans med korrekt utförd</w:t>
      </w:r>
      <w:r w:rsidR="00D21046">
        <w:t xml:space="preserve"> lastsäkring</w:t>
      </w:r>
      <w:r w:rsidR="00905460">
        <w:t xml:space="preserve"> motverkar påkänningskrafterna och garanterar </w:t>
      </w:r>
      <w:r w:rsidR="00D21046">
        <w:t xml:space="preserve">en </w:t>
      </w:r>
      <w:r w:rsidR="00905460">
        <w:t>säker transport.</w:t>
      </w:r>
    </w:p>
    <w:p w:rsidR="00B82630" w:rsidRPr="00307B6B" w:rsidRDefault="00B82630" w:rsidP="00B82630"/>
    <w:p w:rsidR="00AB413C" w:rsidRPr="006B00D1" w:rsidRDefault="00335F9A" w:rsidP="00AB413C">
      <w:pPr>
        <w:rPr>
          <w:b/>
          <w:bCs/>
        </w:rPr>
      </w:pPr>
      <w:r w:rsidRPr="006B00D1">
        <w:rPr>
          <w:b/>
          <w:bCs/>
        </w:rPr>
        <w:t>Anteckningar</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Pr="006166DF" w:rsidRDefault="00AB413C" w:rsidP="00AB413C">
      <w:pPr>
        <w:rPr>
          <w:b/>
          <w:bCs/>
          <w:lang w:val="en-US"/>
        </w:rPr>
      </w:pPr>
      <w:r w:rsidRPr="006166DF">
        <w:rPr>
          <w:b/>
          <w:bCs/>
          <w:lang w:val="en-US"/>
        </w:rPr>
        <w:t>__________________________________________________________________________________</w:t>
      </w:r>
    </w:p>
    <w:p w:rsidR="00AB413C" w:rsidRDefault="00AB413C" w:rsidP="002A5EDF">
      <w:pPr>
        <w:rPr>
          <w:b/>
          <w:bCs/>
          <w:lang w:val="en-US"/>
        </w:rPr>
      </w:pPr>
    </w:p>
    <w:p w:rsidR="00AB413C" w:rsidRPr="006B00D1" w:rsidRDefault="00D116D8" w:rsidP="00D116D8">
      <w:pPr>
        <w:pStyle w:val="Rubrik2"/>
      </w:pPr>
      <w:r w:rsidRPr="006B00D1">
        <w:t>[</w:t>
      </w:r>
      <w:r w:rsidR="004C66F4" w:rsidRPr="006B00D1">
        <w:t>Bild</w:t>
      </w:r>
      <w:r w:rsidRPr="006B00D1">
        <w:t xml:space="preserve"> </w:t>
      </w:r>
      <w:r w:rsidR="00D2379A" w:rsidRPr="006B00D1">
        <w:t>5</w:t>
      </w:r>
      <w:r w:rsidR="009A10AE">
        <w:t>2</w:t>
      </w:r>
      <w:r w:rsidR="00D21046" w:rsidRPr="006B00D1">
        <w:t xml:space="preserve"> </w:t>
      </w:r>
      <w:r w:rsidR="004C66F4" w:rsidRPr="006B00D1">
        <w:t>Väg</w:t>
      </w:r>
      <w:r w:rsidRPr="006B00D1">
        <w:t>]</w:t>
      </w:r>
    </w:p>
    <w:p w:rsidR="00D21046" w:rsidRPr="00D21046" w:rsidRDefault="00D21046" w:rsidP="00D21046">
      <w:pPr>
        <w:rPr>
          <w:sz w:val="2"/>
          <w:szCs w:val="2"/>
          <w:lang w:val="en-US"/>
        </w:rPr>
      </w:pPr>
    </w:p>
    <w:p w:rsidR="00D116D8" w:rsidRDefault="00612DA7" w:rsidP="00D116D8">
      <w:pPr>
        <w:rPr>
          <w:lang w:val="en-US"/>
        </w:rPr>
      </w:pPr>
      <w:r w:rsidRPr="00612DA7">
        <w:rPr>
          <w:lang w:val="en-US"/>
        </w:rPr>
        <w:drawing>
          <wp:inline distT="0" distB="0" distL="0" distR="0" wp14:anchorId="2272131E" wp14:editId="0D5429A3">
            <wp:extent cx="3978000" cy="2983500"/>
            <wp:effectExtent l="19050" t="19050" r="22860" b="2667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978000" cy="2983500"/>
                    </a:xfrm>
                    <a:prstGeom prst="rect">
                      <a:avLst/>
                    </a:prstGeom>
                    <a:ln>
                      <a:solidFill>
                        <a:schemeClr val="accent1"/>
                      </a:solidFill>
                    </a:ln>
                  </pic:spPr>
                </pic:pic>
              </a:graphicData>
            </a:graphic>
          </wp:inline>
        </w:drawing>
      </w:r>
    </w:p>
    <w:p w:rsidR="00EB4C56" w:rsidRPr="00EB4C56" w:rsidRDefault="00EB4C56" w:rsidP="007201A0">
      <w:pPr>
        <w:pStyle w:val="Rubrik3"/>
      </w:pPr>
      <w:r w:rsidRPr="00EB4C56">
        <w:t>Påkänningar</w:t>
      </w:r>
    </w:p>
    <w:p w:rsidR="00EB4C56" w:rsidRDefault="00D21046" w:rsidP="00D21046">
      <w:pPr>
        <w:spacing w:after="0" w:line="240" w:lineRule="auto"/>
      </w:pPr>
      <w:r>
        <w:t>P</w:t>
      </w:r>
      <w:r w:rsidR="00EB4C56">
        <w:t xml:space="preserve">åkänningskrafterna </w:t>
      </w:r>
      <w:r>
        <w:t>framåt, i sidled och bakåt är olika vid transport</w:t>
      </w:r>
      <w:r w:rsidR="00EB4C56">
        <w:t xml:space="preserve">. </w:t>
      </w:r>
      <w:r>
        <w:t>Enligt den europeiska standarden ska l</w:t>
      </w:r>
      <w:r w:rsidR="00EB4C56">
        <w:t>astsäkringen utföras så att den håll</w:t>
      </w:r>
      <w:r>
        <w:t>er för 0,8 gånger vikten framåt</w:t>
      </w:r>
      <w:r w:rsidR="00EB4C56">
        <w:t xml:space="preserve"> </w:t>
      </w:r>
      <w:r w:rsidR="00CD3F57">
        <w:t>samt 0,5 gånger last</w:t>
      </w:r>
      <w:r w:rsidR="00EB4C56">
        <w:t xml:space="preserve">vikten i sidled och bakåt. Om </w:t>
      </w:r>
      <w:r>
        <w:t xml:space="preserve">godset är </w:t>
      </w:r>
      <w:r w:rsidR="00EB4C56">
        <w:t>tippnings</w:t>
      </w:r>
      <w:r>
        <w:t xml:space="preserve">benäget </w:t>
      </w:r>
      <w:r w:rsidR="00EB4C56">
        <w:t>ska de</w:t>
      </w:r>
      <w:r>
        <w:t>t</w:t>
      </w:r>
      <w:r w:rsidR="00EB4C56">
        <w:t xml:space="preserve"> säkras så att de</w:t>
      </w:r>
      <w:r>
        <w:t>t</w:t>
      </w:r>
      <w:r w:rsidR="00EB4C56">
        <w:t xml:space="preserve"> klara</w:t>
      </w:r>
      <w:r>
        <w:t>r</w:t>
      </w:r>
      <w:r w:rsidR="00EB4C56">
        <w:t xml:space="preserve"> 0,6 gång</w:t>
      </w:r>
      <w:r>
        <w:t>er vikten i sidled. Ett exempel;</w:t>
      </w:r>
      <w:r w:rsidR="00EB4C56">
        <w:t xml:space="preserve"> om godset väger 2000 kg, så ska surrningen klara 0,8*2000 kg</w:t>
      </w:r>
      <w:r>
        <w:t xml:space="preserve"> </w:t>
      </w:r>
      <w:r w:rsidR="00EB4C56">
        <w:t>=</w:t>
      </w:r>
      <w:r>
        <w:t xml:space="preserve"> </w:t>
      </w:r>
      <w:r w:rsidR="00EB4C56">
        <w:t>1600 kg framåt och i sidled och bakåt 0,5*2000 kg</w:t>
      </w:r>
      <w:r>
        <w:t xml:space="preserve"> </w:t>
      </w:r>
      <w:r w:rsidR="00EB4C56">
        <w:t>=</w:t>
      </w:r>
      <w:r>
        <w:t xml:space="preserve"> </w:t>
      </w:r>
      <w:r w:rsidR="00EB4C56">
        <w:t>1000 kg.</w:t>
      </w:r>
    </w:p>
    <w:p w:rsidR="00D21046" w:rsidRDefault="00D21046" w:rsidP="00D21046">
      <w:pPr>
        <w:spacing w:after="0" w:line="240" w:lineRule="auto"/>
      </w:pPr>
    </w:p>
    <w:p w:rsidR="00EB4C56" w:rsidRDefault="00EB4C56" w:rsidP="00D21046">
      <w:pPr>
        <w:spacing w:after="0" w:line="240" w:lineRule="auto"/>
      </w:pPr>
      <w:r>
        <w:t xml:space="preserve">Dessa </w:t>
      </w:r>
      <w:r w:rsidR="00D21046">
        <w:t xml:space="preserve">påkänningskrav är </w:t>
      </w:r>
      <w:r>
        <w:t xml:space="preserve">logiska. Om du tänker dig att du sitter i en lastbil, </w:t>
      </w:r>
      <w:r w:rsidR="0046261C">
        <w:t>och du lägger hela din kraft på att bromsa</w:t>
      </w:r>
      <w:r w:rsidR="00D21046">
        <w:t xml:space="preserve"> så </w:t>
      </w:r>
      <w:r w:rsidR="0046261C">
        <w:t>lutar du dig i regel mot säkerhetsbältet</w:t>
      </w:r>
      <w:r w:rsidR="00D21046">
        <w:t xml:space="preserve"> som fungerar som </w:t>
      </w:r>
      <w:r w:rsidR="0046261C">
        <w:t>en</w:t>
      </w:r>
      <w:r w:rsidR="00D21046">
        <w:t xml:space="preserve"> form av</w:t>
      </w:r>
      <w:r w:rsidR="0046261C">
        <w:t xml:space="preserve"> lastsäkring för förare och passagerare. </w:t>
      </w:r>
      <w:r w:rsidR="00354D7D">
        <w:t>När du svänge</w:t>
      </w:r>
      <w:r w:rsidR="0046261C">
        <w:t>r</w:t>
      </w:r>
      <w:r w:rsidR="00354D7D">
        <w:t xml:space="preserve"> </w:t>
      </w:r>
      <w:r w:rsidR="0046261C">
        <w:t xml:space="preserve">lutar </w:t>
      </w:r>
      <w:r w:rsidR="00354D7D">
        <w:t xml:space="preserve">du </w:t>
      </w:r>
      <w:r w:rsidR="0046261C">
        <w:t xml:space="preserve">dig mot dörren eller </w:t>
      </w:r>
      <w:r w:rsidR="00354D7D">
        <w:t xml:space="preserve">mot </w:t>
      </w:r>
      <w:r w:rsidR="0046261C">
        <w:t>mitten av hytten om fordonets förare svänger oförsiktigt.</w:t>
      </w:r>
    </w:p>
    <w:p w:rsidR="00D21046" w:rsidRDefault="00D21046" w:rsidP="00D21046">
      <w:pPr>
        <w:spacing w:after="0" w:line="240" w:lineRule="auto"/>
      </w:pPr>
    </w:p>
    <w:p w:rsidR="00307B6B" w:rsidRPr="00EB4C56" w:rsidRDefault="00354D7D" w:rsidP="00D21046">
      <w:pPr>
        <w:spacing w:after="0" w:line="240" w:lineRule="auto"/>
      </w:pPr>
      <w:r>
        <w:t xml:space="preserve">Krafterna bakåt på godset ska dock inte </w:t>
      </w:r>
      <w:r w:rsidR="00307B6B">
        <w:t>glömma</w:t>
      </w:r>
      <w:r>
        <w:t>s bort</w:t>
      </w:r>
      <w:r w:rsidR="00307B6B">
        <w:t xml:space="preserve">. Även om lastbilar mycket sällan gasar snabbt upp för en brant backe så kan ändå </w:t>
      </w:r>
      <w:r>
        <w:t xml:space="preserve">en </w:t>
      </w:r>
      <w:r w:rsidR="00307B6B">
        <w:t xml:space="preserve">acceleration orsaka att godset flyttas bakåt på flaket. </w:t>
      </w:r>
      <w:r>
        <w:t xml:space="preserve">Och </w:t>
      </w:r>
      <w:r w:rsidR="00307B6B">
        <w:t>efter en hård inbromsning så ”hoppar” lastbilen bakåt. Vanligtvis så gör det här ”hoppet” att personer i hytten pressas bakåt med hjälp av säkerhetsbältet. Om det inte finns något liknande ett ”säte” för godset kommer det att flyttas bakåt.</w:t>
      </w:r>
    </w:p>
    <w:p w:rsidR="00DF1A5D" w:rsidRPr="006A0E10" w:rsidRDefault="00DF1A5D" w:rsidP="00D116D8">
      <w:pPr>
        <w:rPr>
          <w:b/>
          <w:bCs/>
        </w:rPr>
      </w:pPr>
    </w:p>
    <w:p w:rsidR="00D116D8" w:rsidRPr="006B00D1" w:rsidRDefault="00335F9A" w:rsidP="00D116D8">
      <w:pPr>
        <w:rPr>
          <w:b/>
          <w:bCs/>
        </w:rPr>
      </w:pPr>
      <w:r w:rsidRPr="006B00D1">
        <w:rPr>
          <w:b/>
          <w:bCs/>
        </w:rPr>
        <w:t>Anteckningar</w:t>
      </w:r>
    </w:p>
    <w:p w:rsidR="00D116D8" w:rsidRPr="008C5F03" w:rsidRDefault="00D116D8" w:rsidP="00D116D8">
      <w:pPr>
        <w:rPr>
          <w:b/>
          <w:bCs/>
          <w:lang w:val="en-US"/>
        </w:rPr>
      </w:pPr>
      <w:r w:rsidRPr="008C5F03">
        <w:rPr>
          <w:b/>
          <w:bCs/>
          <w:lang w:val="en-US"/>
        </w:rPr>
        <w:t>________________________________________________________________________________</w:t>
      </w:r>
    </w:p>
    <w:p w:rsidR="00D116D8" w:rsidRPr="008C5F03" w:rsidRDefault="00D116D8" w:rsidP="00D116D8">
      <w:pPr>
        <w:rPr>
          <w:b/>
          <w:bCs/>
          <w:lang w:val="en-US"/>
        </w:rPr>
      </w:pPr>
      <w:r w:rsidRPr="008C5F03">
        <w:rPr>
          <w:b/>
          <w:bCs/>
          <w:lang w:val="en-US"/>
        </w:rPr>
        <w:t>________________________________________________________________________________</w:t>
      </w:r>
    </w:p>
    <w:p w:rsidR="00D116D8" w:rsidRPr="008C5F03" w:rsidRDefault="00D116D8" w:rsidP="00D116D8">
      <w:pPr>
        <w:rPr>
          <w:b/>
          <w:bCs/>
          <w:lang w:val="en-US"/>
        </w:rPr>
      </w:pPr>
      <w:r w:rsidRPr="008C5F03">
        <w:rPr>
          <w:b/>
          <w:bCs/>
          <w:lang w:val="en-US"/>
        </w:rPr>
        <w:t>________________________________________________________________________________</w:t>
      </w:r>
    </w:p>
    <w:p w:rsidR="00D116D8" w:rsidRPr="006B00D1" w:rsidRDefault="00C56DEA" w:rsidP="00C56DEA">
      <w:pPr>
        <w:pStyle w:val="Rubrik2"/>
      </w:pPr>
      <w:r w:rsidRPr="006B00D1">
        <w:t>[</w:t>
      </w:r>
      <w:r w:rsidR="004C66F4" w:rsidRPr="006B00D1">
        <w:t>Bild</w:t>
      </w:r>
      <w:r w:rsidR="00354D7D" w:rsidRPr="006B00D1">
        <w:t xml:space="preserve"> </w:t>
      </w:r>
      <w:r w:rsidR="00D2379A" w:rsidRPr="006B00D1">
        <w:t>5</w:t>
      </w:r>
      <w:r w:rsidR="009A10AE">
        <w:t>3</w:t>
      </w:r>
      <w:r w:rsidRPr="006B00D1">
        <w:t xml:space="preserve"> </w:t>
      </w:r>
      <w:r w:rsidR="004C66F4" w:rsidRPr="006B00D1">
        <w:t>Väg</w:t>
      </w:r>
      <w:r w:rsidRPr="006B00D1">
        <w:t>]</w:t>
      </w:r>
    </w:p>
    <w:p w:rsidR="00354D7D" w:rsidRPr="00354D7D" w:rsidRDefault="00354D7D" w:rsidP="00354D7D">
      <w:pPr>
        <w:rPr>
          <w:sz w:val="2"/>
          <w:szCs w:val="2"/>
          <w:lang w:val="en-US"/>
        </w:rPr>
      </w:pPr>
    </w:p>
    <w:p w:rsidR="00D116D8" w:rsidRDefault="00612DA7" w:rsidP="00D116D8">
      <w:pPr>
        <w:rPr>
          <w:lang w:val="en-US"/>
        </w:rPr>
      </w:pPr>
      <w:r w:rsidRPr="00612DA7">
        <w:rPr>
          <w:lang w:val="en-US"/>
        </w:rPr>
        <w:drawing>
          <wp:inline distT="0" distB="0" distL="0" distR="0" wp14:anchorId="5EC1DFB8" wp14:editId="4EB07441">
            <wp:extent cx="3978000" cy="2983500"/>
            <wp:effectExtent l="19050" t="19050" r="22860" b="2667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78000" cy="2983500"/>
                    </a:xfrm>
                    <a:prstGeom prst="rect">
                      <a:avLst/>
                    </a:prstGeom>
                    <a:ln>
                      <a:solidFill>
                        <a:schemeClr val="accent1"/>
                      </a:solidFill>
                    </a:ln>
                  </pic:spPr>
                </pic:pic>
              </a:graphicData>
            </a:graphic>
          </wp:inline>
        </w:drawing>
      </w:r>
    </w:p>
    <w:p w:rsidR="00D116D8" w:rsidRPr="002E62D1" w:rsidRDefault="00307B6B" w:rsidP="00C56DEA">
      <w:pPr>
        <w:pStyle w:val="Rubrik3"/>
      </w:pPr>
      <w:r w:rsidRPr="002E62D1">
        <w:t>Påkänningar - exempel</w:t>
      </w:r>
    </w:p>
    <w:p w:rsidR="00307B6B" w:rsidRDefault="002E62D1" w:rsidP="00354D7D">
      <w:pPr>
        <w:spacing w:after="0" w:line="240" w:lineRule="auto"/>
      </w:pPr>
      <w:r w:rsidRPr="002E62D1">
        <w:t>Här är några exempel</w:t>
      </w:r>
      <w:r>
        <w:t xml:space="preserve"> på hur stora krafterna kan vara framåt. Ibland råkar föraren ut för ovänt</w:t>
      </w:r>
      <w:r w:rsidR="00354D7D">
        <w:t>ade situationer under transport; e</w:t>
      </w:r>
      <w:r>
        <w:t>n bil framför stannar oväntat eller någon kör ut</w:t>
      </w:r>
      <w:r w:rsidR="00354D7D">
        <w:t xml:space="preserve"> rakt</w:t>
      </w:r>
      <w:r>
        <w:t xml:space="preserve"> framför </w:t>
      </w:r>
      <w:r w:rsidR="00354D7D">
        <w:t xml:space="preserve">fordonet </w:t>
      </w:r>
      <w:r>
        <w:t>i en korsning.</w:t>
      </w:r>
    </w:p>
    <w:p w:rsidR="00354D7D" w:rsidRDefault="00354D7D" w:rsidP="00354D7D">
      <w:pPr>
        <w:spacing w:after="0" w:line="240" w:lineRule="auto"/>
      </w:pPr>
    </w:p>
    <w:p w:rsidR="002E62D1" w:rsidRDefault="00CD3F57" w:rsidP="00354D7D">
      <w:pPr>
        <w:spacing w:after="0" w:line="240" w:lineRule="auto"/>
      </w:pPr>
      <w:r>
        <w:t>I den första bilden ses</w:t>
      </w:r>
      <w:r w:rsidR="002E62D1">
        <w:t xml:space="preserve"> en timmerbil i en korsning. </w:t>
      </w:r>
      <w:r w:rsidR="00A15F0D">
        <w:t xml:space="preserve">Lastbilen är helt oskadad och den </w:t>
      </w:r>
      <w:r w:rsidR="002E62D1">
        <w:t>gjorde en häftig inbromsning som fick stopp på lastbilen med</w:t>
      </w:r>
      <w:r w:rsidR="00656267">
        <w:t>an</w:t>
      </w:r>
      <w:r w:rsidR="002E62D1">
        <w:t xml:space="preserve"> godset (timmer) fortsatte sin rörelse. Några av stockarna flög ganska långt iväg så chauffören kan vara lycklig att det inte fanns någon framför </w:t>
      </w:r>
      <w:r w:rsidR="00A15F0D">
        <w:t xml:space="preserve">eller vid sidan om </w:t>
      </w:r>
      <w:r w:rsidR="002E62D1">
        <w:t>honom.</w:t>
      </w:r>
    </w:p>
    <w:p w:rsidR="00354D7D" w:rsidRDefault="00354D7D" w:rsidP="00354D7D">
      <w:pPr>
        <w:spacing w:after="0" w:line="240" w:lineRule="auto"/>
      </w:pPr>
    </w:p>
    <w:p w:rsidR="000075CE" w:rsidRPr="002E62D1" w:rsidRDefault="000075CE" w:rsidP="00354D7D">
      <w:pPr>
        <w:spacing w:after="0" w:line="240" w:lineRule="auto"/>
      </w:pPr>
      <w:r>
        <w:t xml:space="preserve">Den andra bilden visar en lastbil som var med i en </w:t>
      </w:r>
      <w:r w:rsidR="00656267">
        <w:t xml:space="preserve">olycka. Hytten är i väldigt dåligt skick och det är tydligt att det långa </w:t>
      </w:r>
      <w:r w:rsidR="00CD3F57">
        <w:t>stå</w:t>
      </w:r>
      <w:r w:rsidR="00656267">
        <w:t xml:space="preserve">lröret har orsakat mycket skada. Det är tydligt att ett av </w:t>
      </w:r>
      <w:r w:rsidR="00CD3F57">
        <w:t>stå</w:t>
      </w:r>
      <w:r w:rsidR="00656267">
        <w:t>lrören inte va</w:t>
      </w:r>
      <w:r w:rsidR="00A15F0D">
        <w:t>r tillräckligt lastsäkrat. Lastbilen s</w:t>
      </w:r>
      <w:r w:rsidR="00CD3F57">
        <w:t>tannade men stå</w:t>
      </w:r>
      <w:r w:rsidR="00656267">
        <w:t>lröret fortsatte sin rörelse genom hytt</w:t>
      </w:r>
      <w:r w:rsidR="00CD3F57">
        <w:t>en. Chauffören kan glädjas åt</w:t>
      </w:r>
      <w:r w:rsidR="00656267">
        <w:t xml:space="preserve"> att det lösa röret inte fanns på vänstersidan.</w:t>
      </w:r>
    </w:p>
    <w:p w:rsidR="00694A18" w:rsidRPr="006A0E10" w:rsidRDefault="00694A18" w:rsidP="00336F61"/>
    <w:p w:rsidR="00336F61" w:rsidRPr="006B00D1" w:rsidRDefault="00335F9A" w:rsidP="00336F61">
      <w:pPr>
        <w:rPr>
          <w:b/>
          <w:bCs/>
        </w:rPr>
      </w:pPr>
      <w:r w:rsidRPr="006B00D1">
        <w:rPr>
          <w:b/>
          <w:bCs/>
        </w:rPr>
        <w:t>Anteckningar</w:t>
      </w:r>
    </w:p>
    <w:p w:rsidR="00336F61" w:rsidRPr="008C5F03" w:rsidRDefault="00336F61" w:rsidP="00336F61">
      <w:pPr>
        <w:rPr>
          <w:b/>
          <w:bCs/>
          <w:lang w:val="en-US"/>
        </w:rPr>
      </w:pPr>
      <w:r w:rsidRPr="008C5F03">
        <w:rPr>
          <w:b/>
          <w:bCs/>
          <w:lang w:val="en-US"/>
        </w:rPr>
        <w:t>________________________________________________________________________________</w:t>
      </w:r>
    </w:p>
    <w:p w:rsidR="00336F61" w:rsidRPr="008C5F03" w:rsidRDefault="00336F61" w:rsidP="00336F61">
      <w:pPr>
        <w:rPr>
          <w:b/>
          <w:bCs/>
          <w:lang w:val="en-US"/>
        </w:rPr>
      </w:pPr>
      <w:r w:rsidRPr="008C5F03">
        <w:rPr>
          <w:b/>
          <w:bCs/>
          <w:lang w:val="en-US"/>
        </w:rPr>
        <w:t>________________________________________________________________________________</w:t>
      </w:r>
    </w:p>
    <w:p w:rsidR="00336F61" w:rsidRPr="008C5F03" w:rsidRDefault="00336F61" w:rsidP="00336F61">
      <w:pPr>
        <w:rPr>
          <w:b/>
          <w:bCs/>
          <w:lang w:val="en-US"/>
        </w:rPr>
      </w:pPr>
      <w:r w:rsidRPr="008C5F03">
        <w:rPr>
          <w:b/>
          <w:bCs/>
          <w:lang w:val="en-US"/>
        </w:rPr>
        <w:t>________________________________________________________________________________</w:t>
      </w:r>
    </w:p>
    <w:p w:rsidR="00336F61" w:rsidRPr="008C5F03" w:rsidRDefault="00336F61" w:rsidP="00336F61">
      <w:pPr>
        <w:rPr>
          <w:b/>
          <w:bCs/>
          <w:lang w:val="en-US"/>
        </w:rPr>
      </w:pPr>
      <w:r w:rsidRPr="008C5F03">
        <w:rPr>
          <w:b/>
          <w:bCs/>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D2379A" w:rsidRPr="006B00D1">
        <w:t>5</w:t>
      </w:r>
      <w:r w:rsidR="009A10AE">
        <w:t>4</w:t>
      </w:r>
      <w:r w:rsidR="00A15F0D" w:rsidRPr="006B00D1">
        <w:t xml:space="preserve"> </w:t>
      </w:r>
      <w:r w:rsidR="004C66F4" w:rsidRPr="006B00D1">
        <w:t>Väg</w:t>
      </w:r>
      <w:r w:rsidRPr="006B00D1">
        <w:t>]</w:t>
      </w:r>
    </w:p>
    <w:p w:rsidR="00A15F0D" w:rsidRPr="00A15F0D" w:rsidRDefault="00A15F0D" w:rsidP="00A15F0D">
      <w:pPr>
        <w:rPr>
          <w:sz w:val="2"/>
          <w:szCs w:val="2"/>
          <w:lang w:val="en-US"/>
        </w:rPr>
      </w:pPr>
    </w:p>
    <w:p w:rsidR="00D116D8" w:rsidRDefault="00612DA7" w:rsidP="00D116D8">
      <w:pPr>
        <w:rPr>
          <w:lang w:val="en-US"/>
        </w:rPr>
      </w:pPr>
      <w:r w:rsidRPr="00612DA7">
        <w:rPr>
          <w:lang w:val="en-US"/>
        </w:rPr>
        <w:drawing>
          <wp:inline distT="0" distB="0" distL="0" distR="0" wp14:anchorId="76361D5E" wp14:editId="151189D9">
            <wp:extent cx="3978000" cy="2983500"/>
            <wp:effectExtent l="19050" t="19050" r="22860" b="2667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78000" cy="2983500"/>
                    </a:xfrm>
                    <a:prstGeom prst="rect">
                      <a:avLst/>
                    </a:prstGeom>
                    <a:ln>
                      <a:solidFill>
                        <a:schemeClr val="accent1"/>
                      </a:solidFill>
                    </a:ln>
                  </pic:spPr>
                </pic:pic>
              </a:graphicData>
            </a:graphic>
          </wp:inline>
        </w:drawing>
      </w:r>
    </w:p>
    <w:p w:rsidR="0079744E" w:rsidRPr="00656267" w:rsidRDefault="00656267" w:rsidP="00C56DEA">
      <w:pPr>
        <w:pStyle w:val="Rubrik3"/>
      </w:pPr>
      <w:r w:rsidRPr="00656267">
        <w:t>Påkänningar - exempel</w:t>
      </w:r>
    </w:p>
    <w:p w:rsidR="00656267" w:rsidRDefault="00A15F0D" w:rsidP="00A15F0D">
      <w:pPr>
        <w:spacing w:after="0" w:line="240" w:lineRule="auto"/>
      </w:pPr>
      <w:r>
        <w:t>Sidokraften kan vara stor och o</w:t>
      </w:r>
      <w:r w:rsidR="00656267">
        <w:t>m godset inte är tillräckligt säkrat i sidled kan sidokraften orsaka många faror för chauffören, fordonet och andra som vistas på vägen.</w:t>
      </w:r>
    </w:p>
    <w:p w:rsidR="00A15F0D" w:rsidRDefault="00A15F0D" w:rsidP="00A15F0D">
      <w:pPr>
        <w:spacing w:after="0" w:line="240" w:lineRule="auto"/>
      </w:pPr>
    </w:p>
    <w:p w:rsidR="00656267" w:rsidRDefault="00656267" w:rsidP="00A15F0D">
      <w:pPr>
        <w:spacing w:after="0" w:line="240" w:lineRule="auto"/>
      </w:pPr>
      <w:r>
        <w:t xml:space="preserve">Starka sidokrafter kan orsaka att godset flyttar sig i lastbäraren och </w:t>
      </w:r>
      <w:r w:rsidR="00A15F0D">
        <w:t xml:space="preserve">skadas </w:t>
      </w:r>
      <w:r>
        <w:t>eller lossar på lastsäkringen. Lastförflyttning under transport gör att lastbilen blir obalanserad. En obalanserad lastbil är svår att manövrera, rör sig omotiverat och orsakar onödig belastning på kaross och släp.</w:t>
      </w:r>
    </w:p>
    <w:p w:rsidR="00A15F0D" w:rsidRDefault="00A15F0D" w:rsidP="00A15F0D">
      <w:pPr>
        <w:spacing w:after="0" w:line="240" w:lineRule="auto"/>
      </w:pPr>
    </w:p>
    <w:p w:rsidR="00656267" w:rsidRDefault="006153D7" w:rsidP="00A15F0D">
      <w:pPr>
        <w:spacing w:after="0" w:line="240" w:lineRule="auto"/>
      </w:pPr>
      <w:r>
        <w:t xml:space="preserve">Om godset </w:t>
      </w:r>
      <w:r w:rsidR="00A15F0D">
        <w:t>har</w:t>
      </w:r>
      <w:r>
        <w:t xml:space="preserve"> tillräcklig t</w:t>
      </w:r>
      <w:r w:rsidR="00A15F0D">
        <w:t>yngd</w:t>
      </w:r>
      <w:r>
        <w:t xml:space="preserve"> och hastighet kan det sk</w:t>
      </w:r>
      <w:r w:rsidR="00A15F0D">
        <w:t>ada sidoväggarna på lastbäraren och d</w:t>
      </w:r>
      <w:r>
        <w:t xml:space="preserve">å </w:t>
      </w:r>
      <w:r w:rsidR="00A15F0D">
        <w:t xml:space="preserve">kan </w:t>
      </w:r>
      <w:r>
        <w:t>en farlig situation för alla som vistas på vägen</w:t>
      </w:r>
      <w:r w:rsidR="00A15F0D">
        <w:t xml:space="preserve"> uppkomma</w:t>
      </w:r>
      <w:r>
        <w:t>. Hur farlig situationen bli</w:t>
      </w:r>
      <w:r w:rsidR="00A15F0D">
        <w:t>r beror på lasten;</w:t>
      </w:r>
      <w:r>
        <w:t xml:space="preserve"> </w:t>
      </w:r>
      <w:r w:rsidR="00A15F0D">
        <w:t>om det är</w:t>
      </w:r>
      <w:r>
        <w:t xml:space="preserve"> farligt gods </w:t>
      </w:r>
      <w:r w:rsidR="00A15F0D">
        <w:t xml:space="preserve">kan </w:t>
      </w:r>
      <w:r w:rsidR="00CC5603">
        <w:t xml:space="preserve">situationen </w:t>
      </w:r>
      <w:r w:rsidR="00A15F0D">
        <w:t xml:space="preserve">bli </w:t>
      </w:r>
      <w:r w:rsidR="00CC5603">
        <w:t>extra farlig. I vilket fall som helst så orsakar gods som får lastbärarens väggar att brista en mycket allvarlig situation.</w:t>
      </w:r>
    </w:p>
    <w:p w:rsidR="00A15F0D" w:rsidRDefault="00A15F0D" w:rsidP="00A15F0D">
      <w:pPr>
        <w:spacing w:after="0" w:line="240" w:lineRule="auto"/>
      </w:pPr>
    </w:p>
    <w:p w:rsidR="00CC5603" w:rsidRDefault="00A42880" w:rsidP="00A15F0D">
      <w:pPr>
        <w:spacing w:after="0" w:line="240" w:lineRule="auto"/>
      </w:pPr>
      <w:r>
        <w:t xml:space="preserve">Ett annat </w:t>
      </w:r>
      <w:r w:rsidR="00A15F0D">
        <w:t>exempel</w:t>
      </w:r>
      <w:r>
        <w:t xml:space="preserve"> på hur </w:t>
      </w:r>
      <w:r w:rsidR="00A15F0D">
        <w:t>osäkrad</w:t>
      </w:r>
      <w:r>
        <w:t xml:space="preserve"> last kan påverka lastbilen kan ses i den nedre bilden. Om sidoväggarna på lastbäraren klarar att hålla emot kraften från godsets rörelser, så riktas istället kraften till lastbilskarossen. </w:t>
      </w:r>
      <w:r w:rsidR="003F1429">
        <w:t>T</w:t>
      </w:r>
      <w:r>
        <w:t>yngdpunkten</w:t>
      </w:r>
      <w:r w:rsidR="003F1429">
        <w:t xml:space="preserve"> är inte längre placerad</w:t>
      </w:r>
      <w:r>
        <w:t xml:space="preserve"> mitt på flaket, vilket gör lastbilen ostadig och lättvält. </w:t>
      </w:r>
      <w:r w:rsidR="008E1B29">
        <w:t>Godset kan väg</w:t>
      </w:r>
      <w:r w:rsidR="003F1429">
        <w:t>a mer än själva lastbilen, och kan d</w:t>
      </w:r>
      <w:r w:rsidR="008E1B29">
        <w:t>å skapa krafter starka nog att välta lastbilen.</w:t>
      </w:r>
    </w:p>
    <w:p w:rsidR="00A15F0D" w:rsidRDefault="00A15F0D" w:rsidP="00A15F0D">
      <w:pPr>
        <w:spacing w:after="0" w:line="240" w:lineRule="auto"/>
      </w:pPr>
    </w:p>
    <w:p w:rsidR="008E1B29" w:rsidRPr="00656267" w:rsidRDefault="008E1B29" w:rsidP="00A15F0D">
      <w:pPr>
        <w:spacing w:after="0" w:line="240" w:lineRule="auto"/>
      </w:pPr>
      <w:r>
        <w:t>Lastbilen kan välta om även om lastsäkringen är korrekt utförd. Om tyngdpunkten på väldigt tung last är hög kan lastbilen välta om köregenskaperna i kurvor</w:t>
      </w:r>
      <w:r w:rsidR="00CD3F57">
        <w:t xml:space="preserve"> inte beaktas</w:t>
      </w:r>
      <w:r>
        <w:t>.</w:t>
      </w:r>
    </w:p>
    <w:p w:rsidR="00DF1A5D" w:rsidRPr="006A0E10" w:rsidRDefault="00DF1A5D" w:rsidP="00C8521A">
      <w:pPr>
        <w:rPr>
          <w:b/>
          <w:bCs/>
        </w:rPr>
      </w:pPr>
    </w:p>
    <w:p w:rsidR="00C8521A" w:rsidRPr="003F65F2" w:rsidRDefault="00335F9A" w:rsidP="00C8521A">
      <w:pPr>
        <w:rPr>
          <w:b/>
          <w:bCs/>
        </w:rPr>
      </w:pPr>
      <w:r w:rsidRPr="003F65F2">
        <w:rPr>
          <w:b/>
          <w:bCs/>
        </w:rPr>
        <w:t>Anteckningar</w:t>
      </w:r>
    </w:p>
    <w:p w:rsidR="00C8521A" w:rsidRPr="003F65F2" w:rsidRDefault="00C8521A" w:rsidP="00C8521A">
      <w:pPr>
        <w:rPr>
          <w:b/>
          <w:bCs/>
        </w:rPr>
      </w:pPr>
      <w:r w:rsidRPr="003F65F2">
        <w:rPr>
          <w:b/>
          <w:bCs/>
        </w:rPr>
        <w:t>________________________________________________________________________________</w:t>
      </w:r>
    </w:p>
    <w:p w:rsidR="00D116D8" w:rsidRPr="003F65F2" w:rsidRDefault="00D116D8" w:rsidP="00D116D8">
      <w:pPr>
        <w:pStyle w:val="Rubrik2"/>
      </w:pPr>
      <w:r w:rsidRPr="003F65F2">
        <w:t>[</w:t>
      </w:r>
      <w:r w:rsidR="004C66F4" w:rsidRPr="003F65F2">
        <w:t>Bild</w:t>
      </w:r>
      <w:r w:rsidRPr="003F65F2">
        <w:t xml:space="preserve"> </w:t>
      </w:r>
      <w:r w:rsidR="00D2379A" w:rsidRPr="003F65F2">
        <w:t>5</w:t>
      </w:r>
      <w:r w:rsidR="009A10AE">
        <w:t>5</w:t>
      </w:r>
      <w:r w:rsidR="002310E9" w:rsidRPr="003F65F2">
        <w:t xml:space="preserve"> </w:t>
      </w:r>
      <w:r w:rsidR="004C66F4" w:rsidRPr="003F65F2">
        <w:t>Väg</w:t>
      </w:r>
      <w:r w:rsidRPr="003F65F2">
        <w:t>]</w:t>
      </w:r>
    </w:p>
    <w:p w:rsidR="002310E9" w:rsidRPr="003F65F2" w:rsidRDefault="002310E9" w:rsidP="002310E9">
      <w:pPr>
        <w:rPr>
          <w:sz w:val="2"/>
          <w:szCs w:val="2"/>
        </w:rPr>
      </w:pPr>
    </w:p>
    <w:p w:rsidR="000F5498" w:rsidRPr="003F65F2" w:rsidRDefault="00731150" w:rsidP="000F5498">
      <w:r w:rsidRPr="00731150">
        <w:rPr>
          <w:noProof/>
          <w:lang w:val="fi-FI" w:eastAsia="fi-FI"/>
        </w:rPr>
        <w:t xml:space="preserve"> </w:t>
      </w:r>
      <w:r w:rsidR="00612DA7" w:rsidRPr="00612DA7">
        <w:rPr>
          <w:noProof/>
          <w:lang w:val="fi-FI" w:eastAsia="fi-FI"/>
        </w:rPr>
        <w:drawing>
          <wp:inline distT="0" distB="0" distL="0" distR="0" wp14:anchorId="4C12FF4D" wp14:editId="0FD91760">
            <wp:extent cx="3978000" cy="2983500"/>
            <wp:effectExtent l="19050" t="19050" r="22860" b="2667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78000" cy="2983500"/>
                    </a:xfrm>
                    <a:prstGeom prst="rect">
                      <a:avLst/>
                    </a:prstGeom>
                    <a:ln>
                      <a:solidFill>
                        <a:schemeClr val="accent1"/>
                      </a:solidFill>
                    </a:ln>
                  </pic:spPr>
                </pic:pic>
              </a:graphicData>
            </a:graphic>
          </wp:inline>
        </w:drawing>
      </w:r>
    </w:p>
    <w:p w:rsidR="00433516" w:rsidRPr="00476E60" w:rsidRDefault="00476E60" w:rsidP="00C56DEA">
      <w:pPr>
        <w:pStyle w:val="Rubrik3"/>
      </w:pPr>
      <w:r w:rsidRPr="00476E60">
        <w:t xml:space="preserve">Lastsäkring </w:t>
      </w:r>
      <w:r>
        <w:t>i</w:t>
      </w:r>
      <w:r w:rsidRPr="00476E60">
        <w:t xml:space="preserve"> olika riktningar – Förstängning framåt</w:t>
      </w:r>
    </w:p>
    <w:p w:rsidR="005B69A6" w:rsidRDefault="00476E60" w:rsidP="00BD0551">
      <w:pPr>
        <w:spacing w:after="0" w:line="240" w:lineRule="auto"/>
      </w:pPr>
      <w:r w:rsidRPr="00476E60">
        <w:t>Förstängning är den</w:t>
      </w:r>
      <w:r w:rsidR="005B69A6">
        <w:t xml:space="preserve"> primära och mest effektiva lastsäkringsmetoden. Om det inte är möjligt att säkra 0,8 gånger lastens vikt genom</w:t>
      </w:r>
      <w:r w:rsidR="00BD0551">
        <w:t xml:space="preserve"> </w:t>
      </w:r>
      <w:r w:rsidR="005B69A6">
        <w:t xml:space="preserve">förstängning måste surrningar användas. Alternativa </w:t>
      </w:r>
      <w:proofErr w:type="spellStart"/>
      <w:r w:rsidR="005B69A6">
        <w:t>lastsäkrings</w:t>
      </w:r>
      <w:r w:rsidR="00BD0551">
        <w:softHyphen/>
      </w:r>
      <w:r w:rsidR="005B69A6">
        <w:t>metoder</w:t>
      </w:r>
      <w:proofErr w:type="spellEnd"/>
      <w:r w:rsidR="005B69A6">
        <w:t xml:space="preserve"> har </w:t>
      </w:r>
      <w:r w:rsidR="00BD0551">
        <w:t xml:space="preserve">tidigare </w:t>
      </w:r>
      <w:r w:rsidR="005B69A6">
        <w:t>beskrivits</w:t>
      </w:r>
      <w:r w:rsidR="00BD0551">
        <w:t xml:space="preserve"> </w:t>
      </w:r>
      <w:r w:rsidR="005B69A6">
        <w:t>i den här presentationen.</w:t>
      </w:r>
    </w:p>
    <w:p w:rsidR="00BD0551" w:rsidRDefault="00BD0551" w:rsidP="00BD0551">
      <w:pPr>
        <w:spacing w:after="0" w:line="240" w:lineRule="auto"/>
      </w:pPr>
    </w:p>
    <w:p w:rsidR="005B69A6" w:rsidRDefault="005B69A6" w:rsidP="00BD0551">
      <w:pPr>
        <w:spacing w:after="0" w:line="240" w:lineRule="auto"/>
      </w:pPr>
      <w:r>
        <w:t>Förstängning framåt kan utformas på många olika sätt:</w:t>
      </w:r>
    </w:p>
    <w:p w:rsidR="00B87350" w:rsidRDefault="00B87350" w:rsidP="00BD0551">
      <w:pPr>
        <w:pStyle w:val="Liststycke"/>
        <w:numPr>
          <w:ilvl w:val="0"/>
          <w:numId w:val="17"/>
        </w:numPr>
        <w:spacing w:after="0" w:line="240" w:lineRule="auto"/>
      </w:pPr>
      <w:r w:rsidRPr="00BD0551">
        <w:rPr>
          <w:b/>
        </w:rPr>
        <w:t>Fasta konstruktioner i lastbäraren:</w:t>
      </w:r>
      <w:r>
        <w:t xml:space="preserve"> som tidigare beskrivits har olika påbyggnader olika förstängningsmöjligheter. </w:t>
      </w:r>
      <w:r w:rsidRPr="00B87350">
        <w:t>Hur stor godsvikt som kan säkras genom förstängning mot framstam, sidor</w:t>
      </w:r>
      <w:r w:rsidR="00BD0551">
        <w:t xml:space="preserve"> och</w:t>
      </w:r>
      <w:r w:rsidRPr="00B87350">
        <w:t xml:space="preserve"> bakvägg beror på lastbärarens konstruktion och godsets beskaffenhet. Det är mycket viktigt att godset kommer i nära kontakt med förstängningsanordningarna. Alla fria utrymmen bör därför elimineras. Skivor, pallar och annat gods kan användas som utfyllnadsmaterial.</w:t>
      </w:r>
    </w:p>
    <w:p w:rsidR="00B87350" w:rsidRPr="00B87350" w:rsidRDefault="00B87350" w:rsidP="00BD0551">
      <w:pPr>
        <w:pStyle w:val="Liststycke"/>
        <w:numPr>
          <w:ilvl w:val="0"/>
          <w:numId w:val="17"/>
        </w:numPr>
        <w:spacing w:after="0" w:line="240" w:lineRule="auto"/>
      </w:pPr>
      <w:r w:rsidRPr="00BD0551">
        <w:rPr>
          <w:b/>
          <w:bCs/>
        </w:rPr>
        <w:t>Reglar</w:t>
      </w:r>
      <w:r w:rsidRPr="00BD0551">
        <w:rPr>
          <w:b/>
        </w:rPr>
        <w:t>:</w:t>
      </w:r>
      <w:r w:rsidRPr="00B87350">
        <w:t xml:space="preserve"> Reglar kan användas på många olika sätt</w:t>
      </w:r>
      <w:r w:rsidR="00BD0551">
        <w:t>; de kan</w:t>
      </w:r>
      <w:r w:rsidRPr="00B87350">
        <w:t xml:space="preserve"> användas som kantskydd, förstängningsutrustning </w:t>
      </w:r>
      <w:r w:rsidR="00BD0551">
        <w:t xml:space="preserve">eller </w:t>
      </w:r>
      <w:r w:rsidRPr="00B87350">
        <w:t xml:space="preserve">placeras mellan lastenheter för att fylla ut fria utrymmen. Förstängning kan åstadkommas genom att spika fast reglar mot flaket för att förstänga godset framåt, bakåt eller i sidled. Vissa lastbärare har fästen för bommar utmed sidoväggarna, som kan användas till att förstänga gods </w:t>
      </w:r>
      <w:r w:rsidR="00BD0551">
        <w:t>i längdled</w:t>
      </w:r>
      <w:r w:rsidRPr="00B87350">
        <w:t>.</w:t>
      </w:r>
    </w:p>
    <w:p w:rsidR="00B87350" w:rsidRDefault="00B87350" w:rsidP="00BD0551">
      <w:pPr>
        <w:pStyle w:val="Liststycke"/>
        <w:numPr>
          <w:ilvl w:val="0"/>
          <w:numId w:val="17"/>
        </w:numPr>
        <w:spacing w:after="0" w:line="240" w:lineRule="auto"/>
      </w:pPr>
      <w:r w:rsidRPr="00BD0551">
        <w:rPr>
          <w:b/>
          <w:bCs/>
        </w:rPr>
        <w:t>Tompallar</w:t>
      </w:r>
      <w:r w:rsidRPr="00BD0551">
        <w:rPr>
          <w:b/>
        </w:rPr>
        <w:t>:</w:t>
      </w:r>
      <w:r w:rsidRPr="00B87350">
        <w:t xml:space="preserve"> Tompallar kan användas till förstängning, både stående och liggande. Typiska palldimensioner är 80 cm </w:t>
      </w:r>
      <w:r w:rsidRPr="00B87350">
        <w:sym w:font="Symbol" w:char="F0B4"/>
      </w:r>
      <w:r w:rsidRPr="00B87350">
        <w:t xml:space="preserve"> 120 cm </w:t>
      </w:r>
      <w:r w:rsidRPr="00B87350">
        <w:sym w:font="Symbol" w:char="F0B4"/>
      </w:r>
      <w:r w:rsidRPr="00B87350">
        <w:t xml:space="preserve"> 15 cm (bredd </w:t>
      </w:r>
      <w:r w:rsidRPr="00B87350">
        <w:sym w:font="Symbol" w:char="F0B4"/>
      </w:r>
      <w:r w:rsidRPr="00B87350">
        <w:t xml:space="preserve"> längd </w:t>
      </w:r>
      <w:r w:rsidRPr="00B87350">
        <w:sym w:font="Symbol" w:char="F0B4"/>
      </w:r>
      <w:r w:rsidRPr="00B87350">
        <w:t xml:space="preserve"> höjd).</w:t>
      </w:r>
    </w:p>
    <w:p w:rsidR="00B87350" w:rsidRDefault="00B87350" w:rsidP="00BD0551">
      <w:pPr>
        <w:pStyle w:val="Liststycke"/>
        <w:numPr>
          <w:ilvl w:val="0"/>
          <w:numId w:val="17"/>
        </w:numPr>
        <w:spacing w:after="0" w:line="240" w:lineRule="auto"/>
      </w:pPr>
      <w:r w:rsidRPr="00BD0551">
        <w:rPr>
          <w:b/>
          <w:bCs/>
        </w:rPr>
        <w:t>Annan last</w:t>
      </w:r>
      <w:r w:rsidRPr="00BD0551">
        <w:rPr>
          <w:b/>
        </w:rPr>
        <w:t>:</w:t>
      </w:r>
      <w:r w:rsidRPr="00B87350">
        <w:t xml:space="preserve"> Annan last används ofta till förstängning. Detta är särskilt vanligt vid styckegodstransporter,</w:t>
      </w:r>
      <w:r w:rsidR="00BD0551">
        <w:t xml:space="preserve"> </w:t>
      </w:r>
      <w:r w:rsidRPr="00B87350">
        <w:t>där det förekommer många olika typer av gods som ofta är svåra att surra. När annan last används till förstängning ska särskild uppmärksamhet riktas mot hur godset lastas.</w:t>
      </w:r>
    </w:p>
    <w:p w:rsidR="00B87350" w:rsidRDefault="00B87350" w:rsidP="00BD0551">
      <w:pPr>
        <w:pStyle w:val="Liststycke"/>
        <w:numPr>
          <w:ilvl w:val="0"/>
          <w:numId w:val="17"/>
        </w:numPr>
        <w:spacing w:after="0" w:line="240" w:lineRule="auto"/>
      </w:pPr>
      <w:r w:rsidRPr="00BD0551">
        <w:rPr>
          <w:b/>
          <w:bCs/>
        </w:rPr>
        <w:t>Upphöjning av annat gods</w:t>
      </w:r>
      <w:r w:rsidRPr="00BD0551">
        <w:rPr>
          <w:b/>
        </w:rPr>
        <w:t>:</w:t>
      </w:r>
      <w:r w:rsidRPr="00B87350">
        <w:t xml:space="preserve"> Om gods lastas i flera lager kan förstängning åstadkommas genom upphöjd last eller H-strävor. Om upphöjd last används till förstängning ska den ha tillräcklig styrka för att motstå påkänningarna. Om upphöjningen inte är tillräckligt hög</w:t>
      </w:r>
      <w:r w:rsidR="00F73132">
        <w:t xml:space="preserve"> (minst 50 mm)</w:t>
      </w:r>
      <w:r w:rsidRPr="00B87350">
        <w:t xml:space="preserve"> för att förhindra tippning ska ytterligare lastsäkring utföras.</w:t>
      </w:r>
    </w:p>
    <w:p w:rsidR="00B87350" w:rsidRDefault="00B87350" w:rsidP="00BD0551">
      <w:pPr>
        <w:pStyle w:val="Liststycke"/>
        <w:numPr>
          <w:ilvl w:val="0"/>
          <w:numId w:val="17"/>
        </w:numPr>
        <w:spacing w:after="0" w:line="240" w:lineRule="auto"/>
      </w:pPr>
      <w:r w:rsidRPr="00F73132">
        <w:rPr>
          <w:b/>
          <w:bCs/>
        </w:rPr>
        <w:t>H-strävor</w:t>
      </w:r>
      <w:r w:rsidRPr="00F73132">
        <w:rPr>
          <w:b/>
        </w:rPr>
        <w:t>:</w:t>
      </w:r>
      <w:r w:rsidRPr="00B87350">
        <w:t xml:space="preserve"> H-strävor är vanligtvis byggda av trä. H-strävans styrka beror på godsets vikt och hur H-strävan används. H-strävor kan användas som utfyllnad mellan godsenheter och som förstängningsanordning i längdled. H-strävor behöver inte spikas mot flaket om den är tillräckligt lång för att </w:t>
      </w:r>
      <w:r w:rsidR="00F73132">
        <w:t>stödja</w:t>
      </w:r>
      <w:r w:rsidRPr="00B87350">
        <w:t xml:space="preserve"> mot lastbärarens fasta konstruktioner.</w:t>
      </w:r>
    </w:p>
    <w:p w:rsidR="00B87350" w:rsidRDefault="00B87350" w:rsidP="00BD0551">
      <w:pPr>
        <w:pStyle w:val="Liststycke"/>
        <w:numPr>
          <w:ilvl w:val="0"/>
          <w:numId w:val="17"/>
        </w:numPr>
        <w:spacing w:after="0" w:line="240" w:lineRule="auto"/>
      </w:pPr>
      <w:r w:rsidRPr="00F73132">
        <w:rPr>
          <w:b/>
        </w:rPr>
        <w:t>Träreglar:</w:t>
      </w:r>
      <w:r>
        <w:t xml:space="preserve"> Används oftast i containers men kan även användas i lastbärare för vägtransport. Träreglar hindrar gods från att röra sig framåt och bakåt. Förstängning kan göras för att förhindra </w:t>
      </w:r>
      <w:r w:rsidR="002A070D">
        <w:t>glidning eller glidning och tippning. Tippning förhindras genom att träreglarna placeras över tyngdpunkten. Om endast träreglar används för att förhindra glidning bör även t.ex. en rundtörnssurrning användas för att förhindra tippning.</w:t>
      </w:r>
    </w:p>
    <w:p w:rsidR="00B87350" w:rsidRPr="00476E60" w:rsidRDefault="00B87350" w:rsidP="00B87350">
      <w:pPr>
        <w:pStyle w:val="Liststycke"/>
      </w:pPr>
    </w:p>
    <w:p w:rsidR="00C8521A" w:rsidRPr="006B00D1" w:rsidRDefault="00335F9A" w:rsidP="00C8521A">
      <w:pPr>
        <w:rPr>
          <w:b/>
          <w:bCs/>
        </w:rPr>
      </w:pPr>
      <w:r w:rsidRPr="006B00D1">
        <w:rPr>
          <w:b/>
          <w:bCs/>
        </w:rPr>
        <w:t>Anteckningar</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w:t>
      </w:r>
      <w:r w:rsidR="00F73132">
        <w:rPr>
          <w:b/>
          <w:lang w:val="en-US"/>
        </w:rPr>
        <w:t>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C56DEA" w:rsidRDefault="00C8521A" w:rsidP="00C56DEA">
      <w:pPr>
        <w:rPr>
          <w:lang w:val="en-US"/>
        </w:rPr>
      </w:pPr>
    </w:p>
    <w:p w:rsidR="00F73132" w:rsidRDefault="00F73132">
      <w:pPr>
        <w:rPr>
          <w:rFonts w:asciiTheme="majorHAnsi" w:eastAsiaTheme="majorEastAsia" w:hAnsiTheme="majorHAnsi" w:cstheme="majorBidi"/>
          <w:b/>
          <w:bCs/>
          <w:color w:val="4F81BD" w:themeColor="accent1"/>
          <w:sz w:val="26"/>
          <w:szCs w:val="26"/>
          <w:lang w:val="en-US"/>
        </w:rPr>
      </w:pPr>
      <w:r>
        <w:rPr>
          <w:lang w:val="en-US"/>
        </w:rPr>
        <w:br w:type="page"/>
      </w:r>
    </w:p>
    <w:p w:rsidR="00D116D8" w:rsidRPr="006B00D1" w:rsidRDefault="00D116D8" w:rsidP="00D116D8">
      <w:pPr>
        <w:pStyle w:val="Rubrik2"/>
      </w:pPr>
      <w:r w:rsidRPr="006B00D1">
        <w:t>[</w:t>
      </w:r>
      <w:r w:rsidR="004C66F4" w:rsidRPr="006B00D1">
        <w:t>Bild</w:t>
      </w:r>
      <w:r w:rsidRPr="006B00D1">
        <w:t xml:space="preserve"> </w:t>
      </w:r>
      <w:r w:rsidR="00D2379A" w:rsidRPr="006B00D1">
        <w:t>5</w:t>
      </w:r>
      <w:r w:rsidR="009A10AE">
        <w:t>6</w:t>
      </w:r>
      <w:r w:rsidR="00F73132" w:rsidRPr="006B00D1">
        <w:t xml:space="preserve"> </w:t>
      </w:r>
      <w:r w:rsidR="004C66F4" w:rsidRPr="006B00D1">
        <w:t>Väg</w:t>
      </w:r>
      <w:r w:rsidRPr="006B00D1">
        <w:t>]</w:t>
      </w:r>
    </w:p>
    <w:p w:rsidR="00F73132" w:rsidRPr="00F73132" w:rsidRDefault="00F73132" w:rsidP="00F73132">
      <w:pPr>
        <w:rPr>
          <w:sz w:val="2"/>
          <w:szCs w:val="2"/>
          <w:lang w:val="en-US"/>
        </w:rPr>
      </w:pPr>
    </w:p>
    <w:p w:rsidR="000F5498" w:rsidRDefault="00612DA7" w:rsidP="000F5498">
      <w:pPr>
        <w:rPr>
          <w:lang w:val="en-US"/>
        </w:rPr>
      </w:pPr>
      <w:r w:rsidRPr="00612DA7">
        <w:rPr>
          <w:lang w:val="en-US"/>
        </w:rPr>
        <w:drawing>
          <wp:inline distT="0" distB="0" distL="0" distR="0" wp14:anchorId="1CD3B288" wp14:editId="0074D404">
            <wp:extent cx="3978000" cy="2983500"/>
            <wp:effectExtent l="19050" t="19050" r="22860" b="2667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78000" cy="2983500"/>
                    </a:xfrm>
                    <a:prstGeom prst="rect">
                      <a:avLst/>
                    </a:prstGeom>
                    <a:ln>
                      <a:solidFill>
                        <a:schemeClr val="accent1"/>
                      </a:solidFill>
                    </a:ln>
                  </pic:spPr>
                </pic:pic>
              </a:graphicData>
            </a:graphic>
          </wp:inline>
        </w:drawing>
      </w:r>
    </w:p>
    <w:p w:rsidR="002A070D" w:rsidRPr="002A070D" w:rsidRDefault="002A070D" w:rsidP="00471915">
      <w:pPr>
        <w:pStyle w:val="Rubrik3"/>
      </w:pPr>
      <w:r>
        <w:t>Lastsäkring i olika riktningar – Förstängning framåt</w:t>
      </w:r>
    </w:p>
    <w:p w:rsidR="002A070D" w:rsidRDefault="002A070D" w:rsidP="00F73132">
      <w:pPr>
        <w:spacing w:after="0" w:line="240" w:lineRule="auto"/>
      </w:pPr>
      <w:r w:rsidRPr="002A070D">
        <w:t>Exempel på lastsäkring framåt:</w:t>
      </w:r>
    </w:p>
    <w:p w:rsidR="00F73132" w:rsidRPr="002A070D" w:rsidRDefault="00F73132" w:rsidP="00F73132">
      <w:pPr>
        <w:spacing w:after="0" w:line="240" w:lineRule="auto"/>
      </w:pPr>
    </w:p>
    <w:p w:rsidR="002A070D" w:rsidRPr="002A070D" w:rsidRDefault="002A070D" w:rsidP="00F73132">
      <w:pPr>
        <w:numPr>
          <w:ilvl w:val="0"/>
          <w:numId w:val="22"/>
        </w:numPr>
        <w:spacing w:after="0" w:line="240" w:lineRule="auto"/>
      </w:pPr>
      <w:r w:rsidRPr="002A070D">
        <w:t>Övre till vänster: Förstängning skapad med träskivor</w:t>
      </w:r>
    </w:p>
    <w:p w:rsidR="002A070D" w:rsidRPr="002A070D" w:rsidRDefault="002A070D" w:rsidP="00F73132">
      <w:pPr>
        <w:numPr>
          <w:ilvl w:val="0"/>
          <w:numId w:val="22"/>
        </w:numPr>
        <w:spacing w:after="0" w:line="240" w:lineRule="auto"/>
      </w:pPr>
      <w:r w:rsidRPr="002A070D">
        <w:t>Nedre till vänster: Förstängning skapad med upphöjt gods</w:t>
      </w:r>
    </w:p>
    <w:p w:rsidR="002A070D" w:rsidRPr="002A070D" w:rsidRDefault="002A070D" w:rsidP="00F73132">
      <w:pPr>
        <w:numPr>
          <w:ilvl w:val="0"/>
          <w:numId w:val="22"/>
        </w:numPr>
        <w:spacing w:after="0" w:line="240" w:lineRule="auto"/>
      </w:pPr>
      <w:r w:rsidRPr="002A070D">
        <w:t>Övre till höger: Förstängning skapad med H-strävor</w:t>
      </w:r>
    </w:p>
    <w:p w:rsidR="002A070D" w:rsidRPr="002A070D" w:rsidRDefault="002A070D" w:rsidP="00F73132">
      <w:pPr>
        <w:numPr>
          <w:ilvl w:val="0"/>
          <w:numId w:val="22"/>
        </w:numPr>
        <w:spacing w:after="0" w:line="240" w:lineRule="auto"/>
      </w:pPr>
      <w:r w:rsidRPr="002A070D">
        <w:t>Nedre till höger: Förstängning med b</w:t>
      </w:r>
      <w:r w:rsidR="00F73132">
        <w:t>om</w:t>
      </w:r>
      <w:r w:rsidRPr="002A070D">
        <w:t xml:space="preserve"> mot sidoväggarna</w:t>
      </w:r>
    </w:p>
    <w:p w:rsidR="002A070D" w:rsidRPr="002A070D" w:rsidRDefault="002A070D" w:rsidP="000F5498"/>
    <w:p w:rsidR="00C8521A" w:rsidRPr="006B00D1" w:rsidRDefault="00335F9A" w:rsidP="00C8521A">
      <w:pPr>
        <w:rPr>
          <w:b/>
          <w:bCs/>
        </w:rPr>
      </w:pPr>
      <w:r w:rsidRPr="006B00D1">
        <w:rPr>
          <w:b/>
          <w:bCs/>
        </w:rPr>
        <w:t>Anteckningar</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6E4273" w:rsidRPr="006B00D1" w:rsidRDefault="006E4273" w:rsidP="006E4273">
      <w:pPr>
        <w:pStyle w:val="Rubrik2"/>
      </w:pPr>
      <w:r w:rsidRPr="006B00D1">
        <w:t>[</w:t>
      </w:r>
      <w:r w:rsidR="00F35318" w:rsidRPr="006B00D1">
        <w:t xml:space="preserve">Bild </w:t>
      </w:r>
      <w:r w:rsidR="00D2379A" w:rsidRPr="006B00D1">
        <w:t>5</w:t>
      </w:r>
      <w:r w:rsidR="009A10AE">
        <w:t>7</w:t>
      </w:r>
      <w:r w:rsidR="00F35318" w:rsidRPr="006B00D1">
        <w:t xml:space="preserve"> Väg</w:t>
      </w:r>
      <w:r w:rsidRPr="006B00D1">
        <w:t>]</w:t>
      </w:r>
    </w:p>
    <w:p w:rsidR="00F35318" w:rsidRPr="00F35318" w:rsidRDefault="00F35318" w:rsidP="00F35318">
      <w:pPr>
        <w:rPr>
          <w:sz w:val="2"/>
          <w:szCs w:val="2"/>
          <w:lang w:val="en-US"/>
        </w:rPr>
      </w:pPr>
    </w:p>
    <w:p w:rsidR="006E4273" w:rsidRDefault="00612DA7" w:rsidP="006E4273">
      <w:pPr>
        <w:rPr>
          <w:lang w:val="en-US"/>
        </w:rPr>
      </w:pPr>
      <w:r w:rsidRPr="00612DA7">
        <w:rPr>
          <w:lang w:val="en-US"/>
        </w:rPr>
        <w:drawing>
          <wp:inline distT="0" distB="0" distL="0" distR="0" wp14:anchorId="3FB40EFB" wp14:editId="79AF8141">
            <wp:extent cx="3978000" cy="2983500"/>
            <wp:effectExtent l="19050" t="19050" r="22860" b="2667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78000" cy="2983500"/>
                    </a:xfrm>
                    <a:prstGeom prst="rect">
                      <a:avLst/>
                    </a:prstGeom>
                    <a:ln>
                      <a:solidFill>
                        <a:schemeClr val="accent1"/>
                      </a:solidFill>
                    </a:ln>
                  </pic:spPr>
                </pic:pic>
              </a:graphicData>
            </a:graphic>
          </wp:inline>
        </w:drawing>
      </w:r>
    </w:p>
    <w:p w:rsidR="00F35318" w:rsidRPr="002A070D" w:rsidRDefault="00F35318" w:rsidP="00F35318">
      <w:pPr>
        <w:pStyle w:val="Rubrik3"/>
      </w:pPr>
      <w:r>
        <w:t>Lastsäkring i olika riktningar – Förstängning framåt</w:t>
      </w:r>
    </w:p>
    <w:p w:rsidR="00F35318" w:rsidRDefault="00F35318" w:rsidP="00F35318">
      <w:pPr>
        <w:spacing w:after="0" w:line="240" w:lineRule="auto"/>
      </w:pPr>
      <w:r w:rsidRPr="002A070D">
        <w:t>Exempel på lastsäkring framåt:</w:t>
      </w:r>
    </w:p>
    <w:p w:rsidR="0051300E" w:rsidRPr="0051300E" w:rsidRDefault="0051300E" w:rsidP="0051300E">
      <w:pPr>
        <w:pStyle w:val="Liststycke"/>
        <w:rPr>
          <w:sz w:val="10"/>
          <w:szCs w:val="10"/>
        </w:rPr>
      </w:pPr>
    </w:p>
    <w:p w:rsidR="006E4273" w:rsidRPr="00F35318" w:rsidRDefault="00F35318" w:rsidP="006E4273">
      <w:pPr>
        <w:pStyle w:val="Liststycke"/>
        <w:numPr>
          <w:ilvl w:val="0"/>
          <w:numId w:val="17"/>
        </w:numPr>
      </w:pPr>
      <w:r w:rsidRPr="00F35318">
        <w:t>Övre och nedre till vänster:</w:t>
      </w:r>
      <w:r w:rsidR="006E4273" w:rsidRPr="00F35318">
        <w:t xml:space="preserve"> </w:t>
      </w:r>
      <w:r>
        <w:t>Förstä</w:t>
      </w:r>
      <w:r w:rsidRPr="00F35318">
        <w:t xml:space="preserve">ngning </w:t>
      </w:r>
      <w:r>
        <w:t>med bommar/stöttor</w:t>
      </w:r>
    </w:p>
    <w:p w:rsidR="006E4273" w:rsidRPr="00F35318" w:rsidRDefault="00F35318" w:rsidP="006E4273">
      <w:pPr>
        <w:pStyle w:val="Liststycke"/>
        <w:numPr>
          <w:ilvl w:val="0"/>
          <w:numId w:val="17"/>
        </w:numPr>
      </w:pPr>
      <w:r w:rsidRPr="00F35318">
        <w:t>Övre i mitten</w:t>
      </w:r>
      <w:r w:rsidR="006E4273" w:rsidRPr="00F35318">
        <w:t xml:space="preserve">: </w:t>
      </w:r>
      <w:r w:rsidRPr="00F35318">
        <w:t>Förstängning mot annat gods och lastbäraren</w:t>
      </w:r>
    </w:p>
    <w:p w:rsidR="006E4273" w:rsidRPr="00F35318" w:rsidRDefault="00F35318" w:rsidP="006E4273">
      <w:pPr>
        <w:pStyle w:val="Liststycke"/>
        <w:numPr>
          <w:ilvl w:val="0"/>
          <w:numId w:val="17"/>
        </w:numPr>
      </w:pPr>
      <w:r w:rsidRPr="00F35318">
        <w:t>Övre till höger</w:t>
      </w:r>
      <w:r w:rsidR="006E4273" w:rsidRPr="00F35318">
        <w:t xml:space="preserve">: </w:t>
      </w:r>
      <w:r w:rsidR="0051300E">
        <w:t>Ö</w:t>
      </w:r>
      <w:r w:rsidR="0051300E" w:rsidRPr="00F35318">
        <w:t>verfallssurrning</w:t>
      </w:r>
      <w:r w:rsidR="0051300E">
        <w:t xml:space="preserve"> och</w:t>
      </w:r>
      <w:r w:rsidR="0051300E" w:rsidRPr="00F35318">
        <w:t xml:space="preserve"> </w:t>
      </w:r>
      <w:r w:rsidR="0051300E">
        <w:t>f</w:t>
      </w:r>
      <w:r w:rsidRPr="00F35318">
        <w:t xml:space="preserve">örstängning mot tompallar </w:t>
      </w:r>
    </w:p>
    <w:p w:rsidR="006E4273" w:rsidRPr="00F35318" w:rsidRDefault="00F35318" w:rsidP="006E4273">
      <w:pPr>
        <w:pStyle w:val="Liststycke"/>
        <w:numPr>
          <w:ilvl w:val="0"/>
          <w:numId w:val="17"/>
        </w:numPr>
      </w:pPr>
      <w:r w:rsidRPr="00F35318">
        <w:t>Nedre till höger</w:t>
      </w:r>
      <w:r w:rsidR="006E4273" w:rsidRPr="00F35318">
        <w:t xml:space="preserve">: </w:t>
      </w:r>
      <w:r w:rsidRPr="00F35318">
        <w:t>Rak surrning och förstängning mot lastbäraren</w:t>
      </w:r>
    </w:p>
    <w:p w:rsidR="006E4273" w:rsidRPr="00F35318" w:rsidRDefault="006E4273" w:rsidP="006E4273"/>
    <w:p w:rsidR="006E4273" w:rsidRPr="006B00D1" w:rsidRDefault="00F35318" w:rsidP="006E4273">
      <w:pPr>
        <w:rPr>
          <w:b/>
          <w:bCs/>
        </w:rPr>
      </w:pPr>
      <w:r w:rsidRPr="006B00D1">
        <w:rPr>
          <w:b/>
          <w:bCs/>
        </w:rPr>
        <w:t>Anteckningar</w:t>
      </w:r>
    </w:p>
    <w:p w:rsidR="006E4273" w:rsidRPr="008C5F03" w:rsidRDefault="006E4273" w:rsidP="006E4273">
      <w:pPr>
        <w:rPr>
          <w:b/>
          <w:bCs/>
          <w:lang w:val="en-US"/>
        </w:rPr>
      </w:pPr>
      <w:r w:rsidRPr="008C5F03">
        <w:rPr>
          <w:b/>
          <w:bCs/>
          <w:lang w:val="en-US"/>
        </w:rPr>
        <w:t>________________________________________________________________________________</w:t>
      </w:r>
    </w:p>
    <w:p w:rsidR="006E4273" w:rsidRPr="008C5F03" w:rsidRDefault="006E4273" w:rsidP="006E4273">
      <w:pPr>
        <w:rPr>
          <w:b/>
          <w:bCs/>
          <w:lang w:val="en-US"/>
        </w:rPr>
      </w:pPr>
      <w:r w:rsidRPr="008C5F03">
        <w:rPr>
          <w:b/>
          <w:bCs/>
          <w:lang w:val="en-US"/>
        </w:rPr>
        <w:t>________________________________________________________________________________</w:t>
      </w:r>
    </w:p>
    <w:p w:rsidR="006E4273" w:rsidRPr="00A84223" w:rsidRDefault="006E4273" w:rsidP="006E4273">
      <w:pPr>
        <w:rPr>
          <w:b/>
          <w:lang w:val="en-US"/>
        </w:rPr>
      </w:pPr>
      <w:r w:rsidRPr="00A84223">
        <w:rPr>
          <w:b/>
          <w:lang w:val="en-US"/>
        </w:rPr>
        <w:t>________________________________________________________________________________</w:t>
      </w:r>
    </w:p>
    <w:p w:rsidR="006E4273" w:rsidRPr="00A84223" w:rsidRDefault="006E4273" w:rsidP="006E4273">
      <w:pPr>
        <w:rPr>
          <w:b/>
          <w:lang w:val="en-US"/>
        </w:rPr>
      </w:pPr>
      <w:r w:rsidRPr="00A84223">
        <w:rPr>
          <w:b/>
          <w:lang w:val="en-US"/>
        </w:rPr>
        <w:t>________________________________________________________________________________</w:t>
      </w:r>
    </w:p>
    <w:p w:rsidR="006E4273" w:rsidRPr="00A84223" w:rsidRDefault="006E4273" w:rsidP="006E4273">
      <w:pPr>
        <w:rPr>
          <w:b/>
          <w:lang w:val="en-US"/>
        </w:rPr>
      </w:pPr>
      <w:r w:rsidRPr="00A84223">
        <w:rPr>
          <w:b/>
          <w:lang w:val="en-US"/>
        </w:rPr>
        <w:t>________________________________________________________________________________</w:t>
      </w:r>
    </w:p>
    <w:p w:rsidR="006E4273" w:rsidRPr="00A84223" w:rsidRDefault="006E4273" w:rsidP="006E4273">
      <w:pPr>
        <w:rPr>
          <w:b/>
          <w:lang w:val="en-US"/>
        </w:rPr>
      </w:pPr>
      <w:r w:rsidRPr="00A84223">
        <w:rPr>
          <w:b/>
          <w:lang w:val="en-US"/>
        </w:rPr>
        <w:t>________________________________________________________________________________</w:t>
      </w:r>
    </w:p>
    <w:p w:rsidR="006E4273" w:rsidRPr="00A84223" w:rsidRDefault="006E4273" w:rsidP="006E4273">
      <w:pPr>
        <w:rPr>
          <w:b/>
          <w:lang w:val="en-US"/>
        </w:rPr>
      </w:pPr>
      <w:r w:rsidRPr="00A84223">
        <w:rPr>
          <w:b/>
          <w:lang w:val="en-US"/>
        </w:rPr>
        <w:t>________________________________________________________________________________</w:t>
      </w:r>
    </w:p>
    <w:p w:rsidR="006E4273" w:rsidRPr="00A84223" w:rsidRDefault="006E4273" w:rsidP="006E4273">
      <w:pPr>
        <w:rPr>
          <w:b/>
          <w:lang w:val="en-US"/>
        </w:rPr>
      </w:pPr>
      <w:r w:rsidRPr="00A84223">
        <w:rPr>
          <w:b/>
          <w:lang w:val="en-US"/>
        </w:rPr>
        <w:t>________________________________________________________________________________</w:t>
      </w:r>
    </w:p>
    <w:p w:rsidR="00D116D8" w:rsidRPr="006B00D1" w:rsidRDefault="00D116D8" w:rsidP="006E4273">
      <w:pPr>
        <w:pStyle w:val="Rubrik2"/>
      </w:pPr>
      <w:r w:rsidRPr="006B00D1">
        <w:t>[</w:t>
      </w:r>
      <w:r w:rsidR="004C66F4" w:rsidRPr="006B00D1">
        <w:t>Bild</w:t>
      </w:r>
      <w:r w:rsidRPr="006B00D1">
        <w:t xml:space="preserve"> </w:t>
      </w:r>
      <w:r w:rsidR="001B6486" w:rsidRPr="006B00D1">
        <w:t>5</w:t>
      </w:r>
      <w:r w:rsidR="009A10AE">
        <w:t>8</w:t>
      </w:r>
      <w:r w:rsidR="00F73132" w:rsidRPr="006B00D1">
        <w:t xml:space="preserve"> </w:t>
      </w:r>
      <w:r w:rsidR="004C66F4" w:rsidRPr="006B00D1">
        <w:t>Väg</w:t>
      </w:r>
      <w:r w:rsidRPr="006B00D1">
        <w:t>]</w:t>
      </w:r>
    </w:p>
    <w:p w:rsidR="00F73132" w:rsidRPr="00F73132" w:rsidRDefault="00F73132" w:rsidP="00F73132">
      <w:pPr>
        <w:rPr>
          <w:sz w:val="2"/>
          <w:szCs w:val="2"/>
          <w:lang w:val="en-US"/>
        </w:rPr>
      </w:pPr>
    </w:p>
    <w:p w:rsidR="00430CD9" w:rsidRDefault="00612DA7" w:rsidP="000F5498">
      <w:pPr>
        <w:rPr>
          <w:lang w:val="en-US"/>
        </w:rPr>
      </w:pPr>
      <w:r w:rsidRPr="00612DA7">
        <w:rPr>
          <w:lang w:val="en-US"/>
        </w:rPr>
        <w:drawing>
          <wp:inline distT="0" distB="0" distL="0" distR="0" wp14:anchorId="4D47CC40" wp14:editId="56739854">
            <wp:extent cx="3978000" cy="2983500"/>
            <wp:effectExtent l="19050" t="19050" r="22860" b="266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78000" cy="2983500"/>
                    </a:xfrm>
                    <a:prstGeom prst="rect">
                      <a:avLst/>
                    </a:prstGeom>
                    <a:ln>
                      <a:solidFill>
                        <a:schemeClr val="accent1"/>
                      </a:solidFill>
                    </a:ln>
                  </pic:spPr>
                </pic:pic>
              </a:graphicData>
            </a:graphic>
          </wp:inline>
        </w:drawing>
      </w:r>
    </w:p>
    <w:p w:rsidR="00292BCB" w:rsidRPr="002A070D" w:rsidRDefault="00292BCB" w:rsidP="00292BCB">
      <w:pPr>
        <w:pStyle w:val="Rubrik3"/>
      </w:pPr>
      <w:r>
        <w:t>Lastsäkring i olika riktningar – Förstängning i sidled</w:t>
      </w:r>
    </w:p>
    <w:p w:rsidR="00292BCB" w:rsidRDefault="00292BCB" w:rsidP="00292BCB">
      <w:pPr>
        <w:spacing w:after="0" w:line="240" w:lineRule="auto"/>
      </w:pPr>
      <w:r w:rsidRPr="002A070D">
        <w:t>Samma lastsäkringsregler tillämpas framåt och i sidled. Skillnaderna är i vilken</w:t>
      </w:r>
      <w:r>
        <w:t xml:space="preserve"> utsträckning</w:t>
      </w:r>
      <w:r w:rsidRPr="002A070D">
        <w:t xml:space="preserve"> sidoväggarna kan användas till förstängning och att godset </w:t>
      </w:r>
      <w:r>
        <w:t>ska</w:t>
      </w:r>
      <w:r w:rsidRPr="002A070D">
        <w:t xml:space="preserve"> säkras till halva godsvikten</w:t>
      </w:r>
      <w:r>
        <w:t xml:space="preserve"> (0,6 gånger lastvikten om tippningsrisk föreligger)</w:t>
      </w:r>
      <w:r w:rsidRPr="002A070D">
        <w:t xml:space="preserve">. </w:t>
      </w:r>
    </w:p>
    <w:p w:rsidR="00292BCB" w:rsidRDefault="00292BCB" w:rsidP="00292BCB">
      <w:pPr>
        <w:spacing w:after="0" w:line="240" w:lineRule="auto"/>
      </w:pPr>
    </w:p>
    <w:p w:rsidR="00292BCB" w:rsidRDefault="00292BCB" w:rsidP="00292BCB">
      <w:pPr>
        <w:pStyle w:val="Liststycke"/>
        <w:numPr>
          <w:ilvl w:val="0"/>
          <w:numId w:val="17"/>
        </w:numPr>
      </w:pPr>
      <w:r w:rsidRPr="00292BCB">
        <w:rPr>
          <w:b/>
          <w:bCs/>
        </w:rPr>
        <w:t>Luftkuddar</w:t>
      </w:r>
      <w:r w:rsidRPr="00292BCB">
        <w:rPr>
          <w:b/>
        </w:rPr>
        <w:t>:</w:t>
      </w:r>
      <w:r w:rsidRPr="002A070D">
        <w:t xml:space="preserve"> Luftkuddar används </w:t>
      </w:r>
      <w:r>
        <w:t>vanligtvis</w:t>
      </w:r>
      <w:r w:rsidRPr="002A070D">
        <w:t xml:space="preserve"> i containers men kan också användas i andra lastbärare, t.ex. skåptrailers. Luftkuddarna fylls med luft och kan placeras mellan godsenheter, alternativt mellan gods och väggar. De är mycket effektiva men om trycket blir för högt finns det risk för skador på gods </w:t>
      </w:r>
      <w:r>
        <w:t>och/</w:t>
      </w:r>
      <w:r w:rsidRPr="002A070D">
        <w:t>eller lastbärare.</w:t>
      </w:r>
    </w:p>
    <w:p w:rsidR="00292BCB" w:rsidRPr="002A070D" w:rsidRDefault="00292BCB" w:rsidP="00292BCB">
      <w:pPr>
        <w:pStyle w:val="Liststycke"/>
        <w:numPr>
          <w:ilvl w:val="0"/>
          <w:numId w:val="17"/>
        </w:numPr>
      </w:pPr>
      <w:r w:rsidRPr="00292BCB">
        <w:rPr>
          <w:b/>
          <w:bCs/>
        </w:rPr>
        <w:t>Stolpar</w:t>
      </w:r>
      <w:r w:rsidRPr="00292BCB">
        <w:rPr>
          <w:b/>
        </w:rPr>
        <w:t>:</w:t>
      </w:r>
      <w:r w:rsidRPr="002A070D">
        <w:t xml:space="preserve"> Stolpar fästes direkt </w:t>
      </w:r>
      <w:r>
        <w:t>i</w:t>
      </w:r>
      <w:r w:rsidRPr="002A070D">
        <w:t xml:space="preserve"> lastbäraren. Exempelvis kan stolpar användas till att förstänga gods i sidled på öppna flak. Stolpar kan också användas i andra typer av lastbärare för att skapa fler valmöjligheter till övriga förstängningsmetoder framåt och i sidled. </w:t>
      </w:r>
    </w:p>
    <w:p w:rsidR="00C8521A" w:rsidRPr="00292BCB" w:rsidRDefault="00C8521A" w:rsidP="00C8521A"/>
    <w:p w:rsidR="00C8521A" w:rsidRPr="006B00D1" w:rsidRDefault="00335F9A" w:rsidP="00C8521A">
      <w:pPr>
        <w:rPr>
          <w:b/>
          <w:bCs/>
        </w:rPr>
      </w:pPr>
      <w:r w:rsidRPr="006B00D1">
        <w:rPr>
          <w:b/>
          <w:bCs/>
        </w:rPr>
        <w:t>Anteckningar</w:t>
      </w:r>
    </w:p>
    <w:p w:rsidR="00C8521A" w:rsidRPr="008C5F03" w:rsidRDefault="00C8521A" w:rsidP="00C8521A">
      <w:pPr>
        <w:rPr>
          <w:b/>
          <w:bCs/>
          <w:lang w:val="en-US"/>
        </w:rPr>
      </w:pPr>
      <w:r w:rsidRPr="008C5F03">
        <w:rPr>
          <w:b/>
          <w:bCs/>
          <w:lang w:val="en-US"/>
        </w:rPr>
        <w:t>_________________________________________________</w:t>
      </w:r>
      <w:r w:rsidR="00292BCB">
        <w:rPr>
          <w:b/>
          <w:bCs/>
          <w:lang w:val="en-US"/>
        </w:rPr>
        <w:t>_______________________________</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8D3436" w:rsidRPr="006B00D1" w:rsidRDefault="008D3436" w:rsidP="00291299">
      <w:pPr>
        <w:pStyle w:val="Rubrik2"/>
      </w:pPr>
      <w:r w:rsidRPr="006B00D1">
        <w:t>[</w:t>
      </w:r>
      <w:r w:rsidR="004C66F4" w:rsidRPr="006B00D1">
        <w:t>Bild</w:t>
      </w:r>
      <w:r w:rsidRPr="006B00D1">
        <w:t xml:space="preserve"> </w:t>
      </w:r>
      <w:r w:rsidR="003D6951" w:rsidRPr="006B00D1">
        <w:t>5</w:t>
      </w:r>
      <w:r w:rsidR="009A10AE">
        <w:t>9</w:t>
      </w:r>
      <w:r w:rsidR="002C42BE" w:rsidRPr="006B00D1">
        <w:t xml:space="preserve"> </w:t>
      </w:r>
      <w:r w:rsidR="004C66F4" w:rsidRPr="006B00D1">
        <w:t>Väg</w:t>
      </w:r>
      <w:r w:rsidRPr="006B00D1">
        <w:t>]</w:t>
      </w:r>
    </w:p>
    <w:p w:rsidR="002C42BE" w:rsidRPr="002C42BE" w:rsidRDefault="002C42BE" w:rsidP="002C42BE">
      <w:pPr>
        <w:rPr>
          <w:sz w:val="2"/>
          <w:szCs w:val="2"/>
          <w:lang w:val="en-US"/>
        </w:rPr>
      </w:pPr>
    </w:p>
    <w:p w:rsidR="008D3436" w:rsidRDefault="00612DA7" w:rsidP="008D3436">
      <w:pPr>
        <w:rPr>
          <w:lang w:val="en-US"/>
        </w:rPr>
      </w:pPr>
      <w:r w:rsidRPr="00612DA7">
        <w:rPr>
          <w:lang w:val="en-US"/>
        </w:rPr>
        <w:drawing>
          <wp:inline distT="0" distB="0" distL="0" distR="0" wp14:anchorId="06A6A245" wp14:editId="41ABDFE6">
            <wp:extent cx="3978000" cy="2983500"/>
            <wp:effectExtent l="19050" t="19050" r="22860" b="2667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78000" cy="2983500"/>
                    </a:xfrm>
                    <a:prstGeom prst="rect">
                      <a:avLst/>
                    </a:prstGeom>
                    <a:ln>
                      <a:solidFill>
                        <a:schemeClr val="accent1"/>
                      </a:solidFill>
                    </a:ln>
                  </pic:spPr>
                </pic:pic>
              </a:graphicData>
            </a:graphic>
          </wp:inline>
        </w:drawing>
      </w:r>
    </w:p>
    <w:p w:rsidR="00ED03DD" w:rsidRPr="00ED03DD" w:rsidRDefault="00ED03DD" w:rsidP="008D3436">
      <w:pPr>
        <w:pStyle w:val="Rubrik3"/>
      </w:pPr>
      <w:r w:rsidRPr="00ED03DD">
        <w:t xml:space="preserve">Lastsäkring </w:t>
      </w:r>
      <w:r>
        <w:t>i</w:t>
      </w:r>
      <w:r w:rsidRPr="00ED03DD">
        <w:t xml:space="preserve"> olika riktningar </w:t>
      </w:r>
      <w:r>
        <w:t>–</w:t>
      </w:r>
      <w:r w:rsidRPr="00ED03DD">
        <w:t xml:space="preserve"> </w:t>
      </w:r>
      <w:r>
        <w:t xml:space="preserve">förstängning i </w:t>
      </w:r>
      <w:r w:rsidRPr="00ED03DD">
        <w:t>sidled</w:t>
      </w:r>
    </w:p>
    <w:p w:rsidR="00ED03DD" w:rsidRDefault="00ED03DD" w:rsidP="0051300E">
      <w:pPr>
        <w:spacing w:after="0" w:line="240" w:lineRule="auto"/>
      </w:pPr>
      <w:r w:rsidRPr="00ED03DD">
        <w:t xml:space="preserve">Exempel på förstängning </w:t>
      </w:r>
      <w:r>
        <w:t>i</w:t>
      </w:r>
      <w:r w:rsidRPr="00ED03DD">
        <w:t xml:space="preserve"> sidled:</w:t>
      </w:r>
    </w:p>
    <w:p w:rsidR="0051300E" w:rsidRPr="0051300E" w:rsidRDefault="0051300E" w:rsidP="0051300E">
      <w:pPr>
        <w:spacing w:after="0" w:line="240" w:lineRule="auto"/>
        <w:rPr>
          <w:sz w:val="10"/>
          <w:szCs w:val="10"/>
        </w:rPr>
      </w:pPr>
    </w:p>
    <w:p w:rsidR="00ED03DD" w:rsidRPr="00ED03DD" w:rsidRDefault="00ED03DD" w:rsidP="00ED03DD">
      <w:pPr>
        <w:pStyle w:val="Liststycke"/>
        <w:numPr>
          <w:ilvl w:val="0"/>
          <w:numId w:val="17"/>
        </w:numPr>
      </w:pPr>
      <w:r w:rsidRPr="00ED03DD">
        <w:t>Nedre bilden</w:t>
      </w:r>
      <w:r>
        <w:t xml:space="preserve"> till vänster: förstängning</w:t>
      </w:r>
      <w:r w:rsidRPr="00ED03DD">
        <w:t xml:space="preserve"> mot annan last eller lastbäraren</w:t>
      </w:r>
    </w:p>
    <w:p w:rsidR="008D3436" w:rsidRDefault="00ED03DD" w:rsidP="00ED03DD">
      <w:pPr>
        <w:pStyle w:val="Liststycke"/>
        <w:numPr>
          <w:ilvl w:val="0"/>
          <w:numId w:val="17"/>
        </w:numPr>
      </w:pPr>
      <w:r w:rsidRPr="00ED03DD">
        <w:t>Övre bilden till vänster: förstängning mot annan last och lastbäraren</w:t>
      </w:r>
    </w:p>
    <w:p w:rsidR="00ED03DD" w:rsidRPr="00ED03DD" w:rsidRDefault="00ED03DD" w:rsidP="00ED03DD">
      <w:pPr>
        <w:pStyle w:val="Liststycke"/>
        <w:numPr>
          <w:ilvl w:val="0"/>
          <w:numId w:val="17"/>
        </w:numPr>
      </w:pPr>
      <w:r>
        <w:t>Övre bilden till höger: förstängning med hjälp av tompallar</w:t>
      </w:r>
    </w:p>
    <w:p w:rsidR="008D3436" w:rsidRPr="00ED03DD" w:rsidRDefault="00ED03DD" w:rsidP="008D3436">
      <w:pPr>
        <w:pStyle w:val="Liststycke"/>
        <w:numPr>
          <w:ilvl w:val="0"/>
          <w:numId w:val="17"/>
        </w:numPr>
      </w:pPr>
      <w:r w:rsidRPr="00ED03DD">
        <w:t xml:space="preserve">Nedre bilden </w:t>
      </w:r>
      <w:r>
        <w:t>i</w:t>
      </w:r>
      <w:r w:rsidRPr="00ED03DD">
        <w:t xml:space="preserve"> mitten: förstängning </w:t>
      </w:r>
      <w:r w:rsidR="002C42BE">
        <w:t>mot</w:t>
      </w:r>
      <w:r w:rsidRPr="00ED03DD">
        <w:t xml:space="preserve"> annan last och överfallssurrning</w:t>
      </w:r>
    </w:p>
    <w:p w:rsidR="008D3436" w:rsidRPr="00ED03DD" w:rsidRDefault="00ED03DD" w:rsidP="00ED03DD">
      <w:pPr>
        <w:pStyle w:val="Liststycke"/>
        <w:numPr>
          <w:ilvl w:val="0"/>
          <w:numId w:val="17"/>
        </w:numPr>
      </w:pPr>
      <w:r w:rsidRPr="00ED03DD">
        <w:t>Nedre bilden till höger</w:t>
      </w:r>
      <w:r w:rsidR="002C42BE">
        <w:t>: förstängning med reglar/bommar</w:t>
      </w:r>
    </w:p>
    <w:p w:rsidR="005F4674" w:rsidRPr="00ED03DD" w:rsidRDefault="005F4674" w:rsidP="005F4674">
      <w:pPr>
        <w:pStyle w:val="Liststycke"/>
      </w:pPr>
    </w:p>
    <w:p w:rsidR="00C8521A" w:rsidRPr="006B00D1" w:rsidRDefault="00335F9A" w:rsidP="00C8521A">
      <w:pPr>
        <w:rPr>
          <w:b/>
          <w:bCs/>
        </w:rPr>
      </w:pPr>
      <w:r w:rsidRPr="006B00D1">
        <w:rPr>
          <w:b/>
          <w:bCs/>
        </w:rPr>
        <w:t>Anteckningar</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9A10AE">
        <w:t>60</w:t>
      </w:r>
      <w:r w:rsidR="0051300E" w:rsidRPr="006B00D1">
        <w:t xml:space="preserve"> </w:t>
      </w:r>
      <w:r w:rsidR="004C66F4" w:rsidRPr="006B00D1">
        <w:t>Väg</w:t>
      </w:r>
      <w:r w:rsidRPr="006B00D1">
        <w:t>]</w:t>
      </w:r>
    </w:p>
    <w:p w:rsidR="000F5498" w:rsidRDefault="00612DA7" w:rsidP="00D116D8">
      <w:pPr>
        <w:pStyle w:val="Rubrik2"/>
        <w:rPr>
          <w:lang w:val="en-US"/>
        </w:rPr>
      </w:pPr>
      <w:r w:rsidRPr="00612DA7">
        <w:rPr>
          <w:lang w:val="en-US"/>
        </w:rPr>
        <w:drawing>
          <wp:inline distT="0" distB="0" distL="0" distR="0" wp14:anchorId="69A680C5" wp14:editId="33A6E8B3">
            <wp:extent cx="3978000" cy="2983500"/>
            <wp:effectExtent l="19050" t="19050" r="22860" b="2667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78000" cy="2983500"/>
                    </a:xfrm>
                    <a:prstGeom prst="rect">
                      <a:avLst/>
                    </a:prstGeom>
                    <a:ln>
                      <a:solidFill>
                        <a:schemeClr val="accent1"/>
                      </a:solidFill>
                    </a:ln>
                  </pic:spPr>
                </pic:pic>
              </a:graphicData>
            </a:graphic>
          </wp:inline>
        </w:drawing>
      </w:r>
    </w:p>
    <w:p w:rsidR="00AB19D3" w:rsidRPr="00AB19D3" w:rsidRDefault="00AB19D3" w:rsidP="00BC6965">
      <w:pPr>
        <w:pStyle w:val="Rubrik3"/>
      </w:pPr>
      <w:r>
        <w:t>Lastsäkring i olika riktningar – Förstängning bakåt</w:t>
      </w:r>
    </w:p>
    <w:p w:rsidR="00AB19D3" w:rsidRPr="00AB19D3" w:rsidRDefault="00AB19D3" w:rsidP="002C42BE">
      <w:pPr>
        <w:spacing w:after="0" w:line="240" w:lineRule="auto"/>
      </w:pPr>
      <w:r w:rsidRPr="00AB19D3">
        <w:t xml:space="preserve">Samma lastsäkringsmetoder </w:t>
      </w:r>
      <w:r w:rsidR="002C42BE">
        <w:t xml:space="preserve">som används för att lastsäkra gods framåt och i sidled </w:t>
      </w:r>
      <w:r w:rsidRPr="00AB19D3">
        <w:t xml:space="preserve">kan användas för att säkra gods bakåt. Vanligtvis är lastbärarens bakre vägg inte lika stark som framstammen eller sidoväggarna. Den bakre väggen kan förstänga </w:t>
      </w:r>
      <w:proofErr w:type="gramStart"/>
      <w:r w:rsidRPr="00AB19D3">
        <w:t>25%</w:t>
      </w:r>
      <w:proofErr w:type="gramEnd"/>
      <w:r w:rsidRPr="00AB19D3">
        <w:t xml:space="preserve"> av </w:t>
      </w:r>
      <w:r w:rsidR="002C42BE">
        <w:t>maxlasten</w:t>
      </w:r>
      <w:r w:rsidRPr="00AB19D3">
        <w:t xml:space="preserve"> med begränsningen 3,1 ton (kod L) alternativt 30% av </w:t>
      </w:r>
      <w:r w:rsidR="002C42BE">
        <w:t>maxlasten</w:t>
      </w:r>
      <w:r w:rsidRPr="00AB19D3">
        <w:t xml:space="preserve"> utan begränsning (kod XL) om lastbäraren är byggd </w:t>
      </w:r>
      <w:r w:rsidR="0051300E">
        <w:t xml:space="preserve">i </w:t>
      </w:r>
      <w:r w:rsidRPr="00AB19D3">
        <w:t>enlig</w:t>
      </w:r>
      <w:r w:rsidR="0051300E">
        <w:t>he</w:t>
      </w:r>
      <w:r w:rsidRPr="00AB19D3">
        <w:t>t</w:t>
      </w:r>
      <w:r w:rsidR="0051300E">
        <w:t xml:space="preserve"> med</w:t>
      </w:r>
      <w:r w:rsidRPr="00AB19D3">
        <w:t xml:space="preserve"> standarden EN 12642.</w:t>
      </w:r>
    </w:p>
    <w:p w:rsidR="002C42BE" w:rsidRDefault="002C42BE" w:rsidP="002C42BE">
      <w:pPr>
        <w:spacing w:after="0" w:line="240" w:lineRule="auto"/>
      </w:pPr>
    </w:p>
    <w:p w:rsidR="00AB19D3" w:rsidRPr="00AB19D3" w:rsidRDefault="00AB19D3" w:rsidP="002C42BE">
      <w:pPr>
        <w:spacing w:after="0" w:line="240" w:lineRule="auto"/>
      </w:pPr>
      <w:r w:rsidRPr="00AB19D3">
        <w:t>Exempelbilder:</w:t>
      </w:r>
    </w:p>
    <w:p w:rsidR="00AB19D3" w:rsidRPr="00AB19D3" w:rsidRDefault="00AB19D3" w:rsidP="002C42BE">
      <w:pPr>
        <w:numPr>
          <w:ilvl w:val="0"/>
          <w:numId w:val="24"/>
        </w:numPr>
        <w:spacing w:after="0" w:line="240" w:lineRule="auto"/>
      </w:pPr>
      <w:r w:rsidRPr="00AB19D3">
        <w:t>Övre bilden: Grimma av spännband som hålls upp med hjälp av tompallar</w:t>
      </w:r>
    </w:p>
    <w:p w:rsidR="00AB19D3" w:rsidRDefault="00AB19D3" w:rsidP="002C42BE">
      <w:pPr>
        <w:numPr>
          <w:ilvl w:val="0"/>
          <w:numId w:val="24"/>
        </w:numPr>
        <w:spacing w:after="0" w:line="240" w:lineRule="auto"/>
      </w:pPr>
      <w:r w:rsidRPr="00AB19D3">
        <w:t>Bilden i mitten: Exempel på lastsäkringsarrangemang</w:t>
      </w:r>
    </w:p>
    <w:p w:rsidR="00AB19D3" w:rsidRPr="00AB19D3" w:rsidRDefault="00AB19D3" w:rsidP="002C42BE">
      <w:pPr>
        <w:numPr>
          <w:ilvl w:val="0"/>
          <w:numId w:val="24"/>
        </w:numPr>
        <w:spacing w:after="0" w:line="240" w:lineRule="auto"/>
      </w:pPr>
      <w:r>
        <w:t xml:space="preserve">Nedre bilden: </w:t>
      </w:r>
      <w:r w:rsidR="0051300E">
        <w:t>Styrkan i den bakre väggen i en L-klassad lastbärare</w:t>
      </w:r>
    </w:p>
    <w:p w:rsidR="00C8521A" w:rsidRPr="00EC3B0D" w:rsidRDefault="00C8521A" w:rsidP="00C8521A"/>
    <w:p w:rsidR="00C8521A" w:rsidRPr="006B00D1" w:rsidRDefault="00335F9A" w:rsidP="00C8521A">
      <w:pPr>
        <w:rPr>
          <w:b/>
          <w:bCs/>
        </w:rPr>
      </w:pPr>
      <w:r w:rsidRPr="006B00D1">
        <w:rPr>
          <w:b/>
          <w:bCs/>
        </w:rPr>
        <w:t>Anteckningar</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D2379A" w:rsidRPr="006B00D1">
        <w:t>6</w:t>
      </w:r>
      <w:r w:rsidR="009A10AE">
        <w:t>1</w:t>
      </w:r>
      <w:r w:rsidR="0051300E" w:rsidRPr="006B00D1">
        <w:t xml:space="preserve"> </w:t>
      </w:r>
      <w:r w:rsidR="004C66F4" w:rsidRPr="006B00D1">
        <w:t>Väg</w:t>
      </w:r>
      <w:r w:rsidRPr="006B00D1">
        <w:t>]</w:t>
      </w:r>
    </w:p>
    <w:p w:rsidR="000F5498" w:rsidRDefault="00612DA7" w:rsidP="00D116D8">
      <w:pPr>
        <w:pStyle w:val="Rubrik2"/>
        <w:rPr>
          <w:lang w:val="en-US"/>
        </w:rPr>
      </w:pPr>
      <w:r w:rsidRPr="00612DA7">
        <w:rPr>
          <w:lang w:val="en-US"/>
        </w:rPr>
        <w:drawing>
          <wp:inline distT="0" distB="0" distL="0" distR="0" wp14:anchorId="2CD9B8BA" wp14:editId="37907071">
            <wp:extent cx="3978000" cy="2983500"/>
            <wp:effectExtent l="19050" t="19050" r="22860" b="2667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978000" cy="2983500"/>
                    </a:xfrm>
                    <a:prstGeom prst="rect">
                      <a:avLst/>
                    </a:prstGeom>
                    <a:ln>
                      <a:solidFill>
                        <a:schemeClr val="accent1"/>
                      </a:solidFill>
                    </a:ln>
                  </pic:spPr>
                </pic:pic>
              </a:graphicData>
            </a:graphic>
          </wp:inline>
        </w:drawing>
      </w:r>
    </w:p>
    <w:p w:rsidR="00AB19D3" w:rsidRPr="00AB19D3" w:rsidRDefault="00AB19D3" w:rsidP="0051300E">
      <w:pPr>
        <w:pStyle w:val="Rubrik3"/>
      </w:pPr>
      <w:r w:rsidRPr="00AB19D3">
        <w:t>Lastsäkring i olika riktningar - Observera</w:t>
      </w:r>
    </w:p>
    <w:p w:rsidR="00AB19D3" w:rsidRDefault="00AB19D3" w:rsidP="0051300E">
      <w:pPr>
        <w:spacing w:after="0" w:line="240" w:lineRule="auto"/>
      </w:pPr>
      <w:r w:rsidRPr="00AB19D3">
        <w:t>Var försiktig när</w:t>
      </w:r>
      <w:r w:rsidR="00DD0574">
        <w:t xml:space="preserve"> </w:t>
      </w:r>
      <w:r w:rsidRPr="00AB19D3">
        <w:t>lastbärarens dörrar</w:t>
      </w:r>
      <w:r w:rsidR="00DD0574">
        <w:t xml:space="preserve"> öppnas</w:t>
      </w:r>
      <w:r w:rsidRPr="00AB19D3">
        <w:t>; godset kan ha förflyttats under transport och kan ligga mot dörrarna. Även ett lätt kolli kan orsaka skador när det faller från en höjd av upp mot 4 meter.</w:t>
      </w:r>
    </w:p>
    <w:p w:rsidR="00DD0574" w:rsidRPr="00AB19D3" w:rsidRDefault="00DD0574" w:rsidP="0051300E">
      <w:pPr>
        <w:spacing w:after="0" w:line="240" w:lineRule="auto"/>
      </w:pPr>
    </w:p>
    <w:p w:rsidR="00C8521A" w:rsidRPr="006B00D1" w:rsidRDefault="00335F9A" w:rsidP="00C8521A">
      <w:pPr>
        <w:rPr>
          <w:b/>
          <w:bCs/>
        </w:rPr>
      </w:pPr>
      <w:r w:rsidRPr="006B00D1">
        <w:rPr>
          <w:b/>
          <w:bCs/>
        </w:rPr>
        <w:t>Anteckningar</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8C5F03" w:rsidRDefault="00C8521A" w:rsidP="00C8521A">
      <w:pPr>
        <w:rPr>
          <w:b/>
          <w:bCs/>
          <w:lang w:val="en-US"/>
        </w:rPr>
      </w:pPr>
      <w:r w:rsidRPr="008C5F0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D2379A" w:rsidRPr="006B00D1">
        <w:t>6</w:t>
      </w:r>
      <w:r w:rsidR="009A10AE">
        <w:t>2</w:t>
      </w:r>
      <w:r w:rsidR="00DD0574" w:rsidRPr="006B00D1">
        <w:t xml:space="preserve"> </w:t>
      </w:r>
      <w:r w:rsidR="004C66F4" w:rsidRPr="006B00D1">
        <w:t>Väg</w:t>
      </w:r>
      <w:r w:rsidRPr="006B00D1">
        <w:t>]</w:t>
      </w:r>
    </w:p>
    <w:p w:rsidR="000F5498" w:rsidRDefault="00612DA7" w:rsidP="00D116D8">
      <w:pPr>
        <w:pStyle w:val="Rubrik2"/>
        <w:rPr>
          <w:lang w:val="en-US"/>
        </w:rPr>
      </w:pPr>
      <w:r w:rsidRPr="00612DA7">
        <w:rPr>
          <w:lang w:val="en-US"/>
        </w:rPr>
        <w:drawing>
          <wp:inline distT="0" distB="0" distL="0" distR="0" wp14:anchorId="3F05BBE1" wp14:editId="5A058AB1">
            <wp:extent cx="3978000" cy="2983500"/>
            <wp:effectExtent l="19050" t="19050" r="22860" b="2667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78000" cy="2983500"/>
                    </a:xfrm>
                    <a:prstGeom prst="rect">
                      <a:avLst/>
                    </a:prstGeom>
                    <a:ln>
                      <a:solidFill>
                        <a:schemeClr val="accent1"/>
                      </a:solidFill>
                    </a:ln>
                  </pic:spPr>
                </pic:pic>
              </a:graphicData>
            </a:graphic>
          </wp:inline>
        </w:drawing>
      </w:r>
    </w:p>
    <w:p w:rsidR="00AA7C7C" w:rsidRPr="00AA7C7C" w:rsidRDefault="00AA7C7C" w:rsidP="00BC6965">
      <w:pPr>
        <w:pStyle w:val="Rubrik3"/>
      </w:pPr>
      <w:r>
        <w:t>Lastsäkring i olika riktningar - Summering</w:t>
      </w:r>
    </w:p>
    <w:p w:rsidR="00AA7C7C" w:rsidRPr="00AA7C7C" w:rsidRDefault="00AA7C7C" w:rsidP="00DD0574">
      <w:pPr>
        <w:spacing w:after="0" w:line="240" w:lineRule="auto"/>
      </w:pPr>
      <w:r w:rsidRPr="00AA7C7C">
        <w:t>Börja alltid med</w:t>
      </w:r>
      <w:r w:rsidR="00DD0574">
        <w:t xml:space="preserve"> att försöka förstänga godset</w:t>
      </w:r>
      <w:r w:rsidRPr="00AA7C7C">
        <w:t xml:space="preserve">. Om förstängning inte kan tillämpas för att </w:t>
      </w:r>
      <w:r w:rsidR="00DD0574">
        <w:t>tillgodose lastsäkringsreglerna;</w:t>
      </w:r>
      <w:r w:rsidRPr="00AA7C7C">
        <w:t xml:space="preserve"> använd olika surrningsmetoder</w:t>
      </w:r>
      <w:r w:rsidR="00DD0574">
        <w:t>. Surrning kan användas</w:t>
      </w:r>
      <w:r w:rsidRPr="00AA7C7C">
        <w:t xml:space="preserve"> i kombination med förstängning.</w:t>
      </w:r>
    </w:p>
    <w:p w:rsidR="00A84223" w:rsidRPr="00EC3B0D" w:rsidRDefault="00A84223" w:rsidP="00764C8A"/>
    <w:p w:rsidR="00C8521A" w:rsidRPr="00DD0574" w:rsidRDefault="00335F9A" w:rsidP="00C8521A">
      <w:pPr>
        <w:rPr>
          <w:b/>
          <w:bCs/>
        </w:rPr>
      </w:pPr>
      <w:r w:rsidRPr="00DD0574">
        <w:rPr>
          <w:b/>
          <w:bCs/>
        </w:rPr>
        <w:t>Anteckningar</w:t>
      </w:r>
    </w:p>
    <w:p w:rsidR="00C8521A" w:rsidRPr="00DD0574" w:rsidRDefault="00C8521A" w:rsidP="00C8521A">
      <w:pPr>
        <w:rPr>
          <w:b/>
          <w:bCs/>
        </w:rPr>
      </w:pPr>
      <w:r w:rsidRPr="00DD0574">
        <w:rPr>
          <w:b/>
          <w:bCs/>
        </w:rPr>
        <w:t>________________________________________________________________________________</w:t>
      </w:r>
    </w:p>
    <w:p w:rsidR="00C8521A" w:rsidRPr="00DD0574" w:rsidRDefault="00C8521A" w:rsidP="00C8521A">
      <w:pPr>
        <w:rPr>
          <w:b/>
          <w:bCs/>
        </w:rPr>
      </w:pPr>
      <w:r w:rsidRPr="00DD0574">
        <w:rPr>
          <w:b/>
          <w:bCs/>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C8521A" w:rsidRPr="00DD0574" w:rsidRDefault="00C8521A" w:rsidP="00C8521A">
      <w:pPr>
        <w:rPr>
          <w:b/>
        </w:rPr>
      </w:pPr>
      <w:r w:rsidRPr="00DD0574">
        <w:rPr>
          <w:b/>
        </w:rPr>
        <w:t>________________________________________________________________________________</w:t>
      </w:r>
    </w:p>
    <w:p w:rsidR="00D116D8" w:rsidRPr="00DD0574" w:rsidRDefault="00D116D8" w:rsidP="00D116D8">
      <w:pPr>
        <w:pStyle w:val="Rubrik2"/>
      </w:pPr>
      <w:r w:rsidRPr="00DD0574">
        <w:t>[</w:t>
      </w:r>
      <w:r w:rsidR="004C66F4" w:rsidRPr="00DD0574">
        <w:t>Bild</w:t>
      </w:r>
      <w:r w:rsidRPr="00DD0574">
        <w:t xml:space="preserve"> </w:t>
      </w:r>
      <w:r w:rsidR="00D2379A">
        <w:t>6</w:t>
      </w:r>
      <w:r w:rsidR="009A10AE">
        <w:t>3</w:t>
      </w:r>
      <w:r w:rsidR="00DD0574">
        <w:t xml:space="preserve"> </w:t>
      </w:r>
      <w:r w:rsidR="004C66F4" w:rsidRPr="00DD0574">
        <w:t>Väg</w:t>
      </w:r>
      <w:r w:rsidRPr="00DD0574">
        <w:t>]</w:t>
      </w:r>
    </w:p>
    <w:p w:rsidR="000F5498" w:rsidRDefault="00612DA7" w:rsidP="00D116D8">
      <w:pPr>
        <w:pStyle w:val="Rubrik2"/>
        <w:rPr>
          <w:lang w:val="en-US"/>
        </w:rPr>
      </w:pPr>
      <w:r w:rsidRPr="00612DA7">
        <w:rPr>
          <w:lang w:val="en-US"/>
        </w:rPr>
        <w:drawing>
          <wp:inline distT="0" distB="0" distL="0" distR="0" wp14:anchorId="6DFA3EDE" wp14:editId="344ABB1E">
            <wp:extent cx="3978000" cy="2983500"/>
            <wp:effectExtent l="19050" t="19050" r="22860" b="2667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78000" cy="2983500"/>
                    </a:xfrm>
                    <a:prstGeom prst="rect">
                      <a:avLst/>
                    </a:prstGeom>
                    <a:ln>
                      <a:solidFill>
                        <a:schemeClr val="accent1"/>
                      </a:solidFill>
                    </a:ln>
                  </pic:spPr>
                </pic:pic>
              </a:graphicData>
            </a:graphic>
          </wp:inline>
        </w:drawing>
      </w:r>
    </w:p>
    <w:p w:rsidR="00AA7C7C" w:rsidRPr="00AA7C7C" w:rsidRDefault="00AA7C7C" w:rsidP="00956DFE">
      <w:pPr>
        <w:pStyle w:val="Rubrik3"/>
      </w:pPr>
      <w:r>
        <w:t>Lastsäkring i olika riktningar - Summering</w:t>
      </w:r>
    </w:p>
    <w:p w:rsidR="00AA7C7C" w:rsidRPr="00AA7C7C" w:rsidRDefault="00AA7C7C" w:rsidP="00DD0574">
      <w:pPr>
        <w:spacing w:after="0" w:line="240" w:lineRule="auto"/>
      </w:pPr>
      <w:r w:rsidRPr="00AA7C7C">
        <w:t>Genom att följa dessa åtta rekommendationer ökar chanserna betydligt till att godset kommer fram i oskadat skick.</w:t>
      </w:r>
    </w:p>
    <w:p w:rsidR="00A84223" w:rsidRPr="00EC3B0D" w:rsidRDefault="00A84223" w:rsidP="00956DFE"/>
    <w:p w:rsidR="00C8521A" w:rsidRPr="003C5C19" w:rsidRDefault="00335F9A" w:rsidP="00C8521A">
      <w:pPr>
        <w:rPr>
          <w:b/>
          <w:bCs/>
        </w:rPr>
      </w:pPr>
      <w:r>
        <w:rPr>
          <w:b/>
          <w:bCs/>
        </w:rPr>
        <w:t>Anteckningar</w:t>
      </w:r>
    </w:p>
    <w:p w:rsidR="00C8521A" w:rsidRPr="003C5C19" w:rsidRDefault="00C8521A" w:rsidP="00C8521A">
      <w:pPr>
        <w:rPr>
          <w:b/>
          <w:bCs/>
        </w:rPr>
      </w:pPr>
      <w:r w:rsidRPr="003C5C19">
        <w:rPr>
          <w:b/>
          <w:bCs/>
        </w:rPr>
        <w:t>________________________________________________________________________________</w:t>
      </w:r>
    </w:p>
    <w:p w:rsidR="00C8521A" w:rsidRPr="003C5C19" w:rsidRDefault="00C8521A" w:rsidP="00C8521A">
      <w:pPr>
        <w:rPr>
          <w:b/>
          <w:bCs/>
        </w:rPr>
      </w:pPr>
      <w:r w:rsidRPr="003C5C19">
        <w:rPr>
          <w:b/>
          <w:bCs/>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________________________________________________________________________________</w:t>
      </w:r>
    </w:p>
    <w:p w:rsidR="00C8521A" w:rsidRPr="003C5C19" w:rsidRDefault="00C8521A" w:rsidP="00C8521A">
      <w:pPr>
        <w:rPr>
          <w:b/>
        </w:rPr>
      </w:pPr>
      <w:r w:rsidRPr="003C5C19">
        <w:rPr>
          <w:b/>
        </w:rPr>
        <w:t>__________________________________________________</w:t>
      </w:r>
      <w:r w:rsidR="00DD0574">
        <w:rPr>
          <w:b/>
        </w:rPr>
        <w:t>______________________________</w:t>
      </w:r>
    </w:p>
    <w:p w:rsidR="00D116D8" w:rsidRPr="003C5C19" w:rsidRDefault="00D116D8" w:rsidP="00D116D8">
      <w:pPr>
        <w:pStyle w:val="Rubrik2"/>
      </w:pPr>
      <w:r w:rsidRPr="003C5C19">
        <w:t>[</w:t>
      </w:r>
      <w:r w:rsidR="004C66F4">
        <w:t>Bild</w:t>
      </w:r>
      <w:r w:rsidRPr="003C5C19">
        <w:t xml:space="preserve"> </w:t>
      </w:r>
      <w:r w:rsidR="00D2379A">
        <w:t>6</w:t>
      </w:r>
      <w:r w:rsidR="009A10AE">
        <w:t>4</w:t>
      </w:r>
      <w:r w:rsidR="00DD0574">
        <w:t xml:space="preserve"> </w:t>
      </w:r>
      <w:r w:rsidR="004C66F4">
        <w:t>Väg</w:t>
      </w:r>
      <w:r w:rsidRPr="003C5C19">
        <w:t>]</w:t>
      </w:r>
    </w:p>
    <w:p w:rsidR="000F5498" w:rsidRPr="003C5C19" w:rsidRDefault="00612DA7" w:rsidP="00D116D8">
      <w:pPr>
        <w:pStyle w:val="Rubrik2"/>
      </w:pPr>
      <w:r w:rsidRPr="00612DA7">
        <w:rPr>
          <w:noProof/>
          <w:lang w:eastAsia="sv-SE"/>
        </w:rPr>
        <w:drawing>
          <wp:inline distT="0" distB="0" distL="0" distR="0" wp14:anchorId="41439155" wp14:editId="582B4092">
            <wp:extent cx="3978000" cy="2983500"/>
            <wp:effectExtent l="19050" t="19050" r="22860" b="2667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978000" cy="2983500"/>
                    </a:xfrm>
                    <a:prstGeom prst="rect">
                      <a:avLst/>
                    </a:prstGeom>
                    <a:ln>
                      <a:solidFill>
                        <a:schemeClr val="accent1"/>
                      </a:solidFill>
                    </a:ln>
                  </pic:spPr>
                </pic:pic>
              </a:graphicData>
            </a:graphic>
          </wp:inline>
        </w:drawing>
      </w:r>
      <w:r w:rsidR="00002A9F" w:rsidRPr="00002A9F">
        <w:rPr>
          <w:noProof/>
          <w:lang w:eastAsia="sv-SE"/>
        </w:rPr>
        <w:t xml:space="preserve"> </w:t>
      </w:r>
    </w:p>
    <w:p w:rsidR="00002A9F" w:rsidRPr="00002A9F" w:rsidRDefault="00002A9F" w:rsidP="00833D17">
      <w:pPr>
        <w:pStyle w:val="Rubrik3"/>
      </w:pPr>
      <w:r w:rsidRPr="00002A9F">
        <w:t>Lathund - användarinstruktion</w:t>
      </w:r>
    </w:p>
    <w:p w:rsidR="00002A9F" w:rsidRPr="003C5C19" w:rsidRDefault="003C5C19" w:rsidP="00DD0574">
      <w:pPr>
        <w:spacing w:after="0" w:line="240" w:lineRule="auto"/>
      </w:pPr>
      <w:r w:rsidRPr="003C5C19">
        <w:t>Lastsäkringsl</w:t>
      </w:r>
      <w:r w:rsidR="00002A9F" w:rsidRPr="003C5C19">
        <w:t>athunden är</w:t>
      </w:r>
      <w:r>
        <w:t xml:space="preserve"> </w:t>
      </w:r>
      <w:r w:rsidR="00002A9F" w:rsidRPr="003C5C19">
        <w:t>enkel</w:t>
      </w:r>
      <w:r>
        <w:t xml:space="preserve"> att använda. Den används för att beräkna hur många surrningar som behövs för att förhindra gods från att glida </w:t>
      </w:r>
      <w:r w:rsidR="00DD0574">
        <w:t>och</w:t>
      </w:r>
      <w:r>
        <w:t xml:space="preserve"> tippa i tre enkla steg. Första steget är att beräkna hur många surrningar som behövs för att förhindra godset att glida, andra steget är att beräkna hur många surrningar som behövs för att förhindra godset från att tippa och tredje steget är att be</w:t>
      </w:r>
      <w:r w:rsidR="00DD0574">
        <w:t>stämma</w:t>
      </w:r>
      <w:r>
        <w:t xml:space="preserve"> hur många surrningar som behövs</w:t>
      </w:r>
      <w:r w:rsidR="00DD0574">
        <w:t xml:space="preserve"> genom att ta det högsta antalet enligt steg 1 och steg 2</w:t>
      </w:r>
      <w:r>
        <w:t>. Vid varje transport (förutom bulk)</w:t>
      </w:r>
      <w:r w:rsidR="00DD0574">
        <w:t xml:space="preserve"> </w:t>
      </w:r>
      <w:r>
        <w:t>ska dessa tre steg utföras. Tabellerna i lathunden gäller för surrningar som har</w:t>
      </w:r>
      <w:r w:rsidR="00714023">
        <w:t xml:space="preserve"> säker belastning</w:t>
      </w:r>
      <w:r w:rsidR="00DD0574">
        <w:t xml:space="preserve"> </w:t>
      </w:r>
      <w:r w:rsidR="00714023">
        <w:t>(</w:t>
      </w:r>
      <w:r>
        <w:t xml:space="preserve">LC) 1600 daN och </w:t>
      </w:r>
      <w:r w:rsidR="00714023">
        <w:t>en förspänningskraft på 400 daN.</w:t>
      </w:r>
    </w:p>
    <w:p w:rsidR="00DD0574" w:rsidRPr="002D78BA" w:rsidRDefault="00DD0574" w:rsidP="00C8521A">
      <w:pPr>
        <w:rPr>
          <w:b/>
          <w:bCs/>
        </w:rPr>
      </w:pPr>
    </w:p>
    <w:p w:rsidR="00C8521A" w:rsidRPr="006B00D1" w:rsidRDefault="00335F9A" w:rsidP="00C8521A">
      <w:pPr>
        <w:rPr>
          <w:b/>
          <w:bCs/>
        </w:rPr>
      </w:pPr>
      <w:r w:rsidRPr="006B00D1">
        <w:rPr>
          <w:b/>
          <w:bCs/>
        </w:rPr>
        <w:t>Anteckningar</w:t>
      </w:r>
    </w:p>
    <w:p w:rsidR="00C8521A" w:rsidRPr="00DD0574" w:rsidRDefault="00C8521A" w:rsidP="00C8521A">
      <w:pPr>
        <w:rPr>
          <w:b/>
          <w:bCs/>
          <w:lang w:val="en-US"/>
        </w:rPr>
      </w:pPr>
      <w:r w:rsidRPr="00DD0574">
        <w:rPr>
          <w:b/>
          <w:bCs/>
          <w:lang w:val="en-US"/>
        </w:rPr>
        <w:t>________________________________________________________________________________</w:t>
      </w:r>
    </w:p>
    <w:p w:rsidR="00C8521A" w:rsidRPr="00DD0574" w:rsidRDefault="00C8521A" w:rsidP="00C8521A">
      <w:pPr>
        <w:rPr>
          <w:b/>
          <w:bCs/>
          <w:lang w:val="en-US"/>
        </w:rPr>
      </w:pPr>
      <w:r w:rsidRPr="00DD0574">
        <w:rPr>
          <w:b/>
          <w:bCs/>
          <w:lang w:val="en-US"/>
        </w:rPr>
        <w:t>________________________________________________________________________________</w:t>
      </w:r>
    </w:p>
    <w:p w:rsidR="00C8521A" w:rsidRPr="00DD0574" w:rsidRDefault="00C8521A" w:rsidP="00C8521A">
      <w:pPr>
        <w:rPr>
          <w:b/>
          <w:lang w:val="en-US"/>
        </w:rPr>
      </w:pPr>
      <w:r w:rsidRPr="00DD0574">
        <w:rPr>
          <w:b/>
          <w:lang w:val="en-US"/>
        </w:rPr>
        <w:t>________________________________________________________________________________</w:t>
      </w:r>
    </w:p>
    <w:p w:rsidR="00C8521A" w:rsidRPr="00DD0574" w:rsidRDefault="00C8521A" w:rsidP="00C8521A">
      <w:pPr>
        <w:rPr>
          <w:b/>
          <w:lang w:val="en-US"/>
        </w:rPr>
      </w:pPr>
      <w:r w:rsidRPr="00DD0574">
        <w:rPr>
          <w:b/>
          <w:lang w:val="en-US"/>
        </w:rPr>
        <w:t>________________________________________________________________________________</w:t>
      </w:r>
    </w:p>
    <w:p w:rsidR="00C8521A" w:rsidRPr="00DD0574" w:rsidRDefault="00C8521A" w:rsidP="00C8521A">
      <w:pPr>
        <w:rPr>
          <w:b/>
          <w:lang w:val="en-US"/>
        </w:rPr>
      </w:pPr>
      <w:r w:rsidRPr="00DD0574">
        <w:rPr>
          <w:b/>
          <w:lang w:val="en-US"/>
        </w:rPr>
        <w:t>________________________________________________________________________________</w:t>
      </w:r>
    </w:p>
    <w:p w:rsidR="00C8521A" w:rsidRPr="00DD0574" w:rsidRDefault="00C8521A" w:rsidP="00C8521A">
      <w:pPr>
        <w:rPr>
          <w:b/>
          <w:lang w:val="en-US"/>
        </w:rPr>
      </w:pPr>
      <w:r w:rsidRPr="00DD0574">
        <w:rPr>
          <w:b/>
          <w:lang w:val="en-US"/>
        </w:rPr>
        <w:t>________________________________________________________________________________</w:t>
      </w:r>
    </w:p>
    <w:p w:rsidR="00C8521A" w:rsidRPr="00DD0574" w:rsidRDefault="00C8521A" w:rsidP="00C8521A">
      <w:pPr>
        <w:rPr>
          <w:b/>
          <w:lang w:val="en-US"/>
        </w:rPr>
      </w:pPr>
      <w:r w:rsidRPr="00DD0574">
        <w:rPr>
          <w:b/>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D2379A" w:rsidRPr="006B00D1">
        <w:t>6</w:t>
      </w:r>
      <w:r w:rsidR="009A10AE">
        <w:t>5</w:t>
      </w:r>
      <w:r w:rsidR="00DD0574" w:rsidRPr="006B00D1">
        <w:t xml:space="preserve"> </w:t>
      </w:r>
      <w:r w:rsidR="004C66F4" w:rsidRPr="006B00D1">
        <w:t>Väg</w:t>
      </w:r>
      <w:r w:rsidRPr="006B00D1">
        <w:t>]</w:t>
      </w:r>
    </w:p>
    <w:p w:rsidR="000F5498" w:rsidRDefault="00612DA7" w:rsidP="00D116D8">
      <w:pPr>
        <w:pStyle w:val="Rubrik2"/>
        <w:rPr>
          <w:lang w:val="en-US"/>
        </w:rPr>
      </w:pPr>
      <w:r w:rsidRPr="00612DA7">
        <w:rPr>
          <w:lang w:val="en-US"/>
        </w:rPr>
        <w:drawing>
          <wp:inline distT="0" distB="0" distL="0" distR="0" wp14:anchorId="2B6ADBD1" wp14:editId="3D7FA99B">
            <wp:extent cx="3978000" cy="2983500"/>
            <wp:effectExtent l="19050" t="19050" r="22860" b="2667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978000" cy="2983500"/>
                    </a:xfrm>
                    <a:prstGeom prst="rect">
                      <a:avLst/>
                    </a:prstGeom>
                    <a:ln>
                      <a:solidFill>
                        <a:schemeClr val="accent1"/>
                      </a:solidFill>
                    </a:ln>
                  </pic:spPr>
                </pic:pic>
              </a:graphicData>
            </a:graphic>
          </wp:inline>
        </w:drawing>
      </w:r>
    </w:p>
    <w:p w:rsidR="00764C8A" w:rsidRPr="00203060" w:rsidRDefault="00203060" w:rsidP="00A37715">
      <w:pPr>
        <w:pStyle w:val="Rubrik3"/>
      </w:pPr>
      <w:r w:rsidRPr="00203060">
        <w:t>Lastsäkringslathund - Exempel</w:t>
      </w:r>
    </w:p>
    <w:p w:rsidR="00203060" w:rsidRDefault="00DD0574" w:rsidP="00DD0574">
      <w:pPr>
        <w:spacing w:after="0" w:line="240" w:lineRule="auto"/>
      </w:pPr>
      <w:r>
        <w:t xml:space="preserve">Detta är ett enkelt </w:t>
      </w:r>
      <w:r w:rsidR="00203060" w:rsidRPr="00203060">
        <w:t xml:space="preserve">exempel på hur </w:t>
      </w:r>
      <w:r>
        <w:t>l</w:t>
      </w:r>
      <w:r w:rsidR="000257A0">
        <w:t>a</w:t>
      </w:r>
      <w:r>
        <w:t xml:space="preserve">thunden kan användas för att bestämma hur många surrningar som behövs för att vara tillräckligt </w:t>
      </w:r>
      <w:r w:rsidR="000257A0">
        <w:t>lastsäkr</w:t>
      </w:r>
      <w:r>
        <w:t>ad</w:t>
      </w:r>
      <w:r w:rsidR="000257A0">
        <w:t xml:space="preserve">. I detta exempel transporteras en trälåda på ett </w:t>
      </w:r>
      <w:proofErr w:type="spellStart"/>
      <w:r w:rsidR="000257A0">
        <w:t>träflak</w:t>
      </w:r>
      <w:proofErr w:type="spellEnd"/>
      <w:r w:rsidR="000257A0">
        <w:t xml:space="preserve"> och överfallssurrning används. Lådans dimensioner är:</w:t>
      </w:r>
    </w:p>
    <w:p w:rsidR="005443DE" w:rsidRPr="00203060" w:rsidRDefault="005443DE" w:rsidP="00DD0574">
      <w:pPr>
        <w:spacing w:after="0" w:line="240" w:lineRule="auto"/>
      </w:pPr>
    </w:p>
    <w:p w:rsidR="00A37715" w:rsidRDefault="000257A0" w:rsidP="00DD0574">
      <w:pPr>
        <w:pStyle w:val="Liststycke"/>
        <w:numPr>
          <w:ilvl w:val="0"/>
          <w:numId w:val="17"/>
        </w:numPr>
        <w:spacing w:after="0" w:line="240" w:lineRule="auto"/>
        <w:rPr>
          <w:lang w:val="en-US"/>
        </w:rPr>
      </w:pPr>
      <w:proofErr w:type="spellStart"/>
      <w:r>
        <w:rPr>
          <w:lang w:val="en-US"/>
        </w:rPr>
        <w:t>Vikt</w:t>
      </w:r>
      <w:proofErr w:type="spellEnd"/>
      <w:r w:rsidR="00A37715">
        <w:rPr>
          <w:lang w:val="en-US"/>
        </w:rPr>
        <w:t>: 2,2 ton</w:t>
      </w:r>
    </w:p>
    <w:p w:rsidR="00A37715" w:rsidRDefault="005443DE" w:rsidP="00DD0574">
      <w:pPr>
        <w:pStyle w:val="Liststycke"/>
        <w:numPr>
          <w:ilvl w:val="0"/>
          <w:numId w:val="17"/>
        </w:numPr>
        <w:spacing w:after="0" w:line="240" w:lineRule="auto"/>
        <w:rPr>
          <w:lang w:val="en-US"/>
        </w:rPr>
      </w:pPr>
      <w:proofErr w:type="spellStart"/>
      <w:r>
        <w:rPr>
          <w:lang w:val="en-US"/>
        </w:rPr>
        <w:t>Höjd</w:t>
      </w:r>
      <w:proofErr w:type="spellEnd"/>
      <w:r>
        <w:rPr>
          <w:lang w:val="en-US"/>
        </w:rPr>
        <w:t>: 2,1 m</w:t>
      </w:r>
    </w:p>
    <w:p w:rsidR="00A37715" w:rsidRDefault="005443DE" w:rsidP="00DD0574">
      <w:pPr>
        <w:pStyle w:val="Liststycke"/>
        <w:numPr>
          <w:ilvl w:val="0"/>
          <w:numId w:val="17"/>
        </w:numPr>
        <w:spacing w:after="0" w:line="240" w:lineRule="auto"/>
        <w:rPr>
          <w:lang w:val="en-US"/>
        </w:rPr>
      </w:pPr>
      <w:proofErr w:type="spellStart"/>
      <w:r>
        <w:rPr>
          <w:lang w:val="en-US"/>
        </w:rPr>
        <w:t>Bredd</w:t>
      </w:r>
      <w:proofErr w:type="spellEnd"/>
      <w:r>
        <w:rPr>
          <w:lang w:val="en-US"/>
        </w:rPr>
        <w:t xml:space="preserve">: </w:t>
      </w:r>
      <w:r w:rsidR="000257A0">
        <w:rPr>
          <w:lang w:val="en-US"/>
        </w:rPr>
        <w:t>2,0 m</w:t>
      </w:r>
    </w:p>
    <w:p w:rsidR="00A37715" w:rsidRDefault="005443DE" w:rsidP="00DD0574">
      <w:pPr>
        <w:pStyle w:val="Liststycke"/>
        <w:numPr>
          <w:ilvl w:val="0"/>
          <w:numId w:val="17"/>
        </w:numPr>
        <w:spacing w:after="0" w:line="240" w:lineRule="auto"/>
        <w:rPr>
          <w:lang w:val="en-US"/>
        </w:rPr>
      </w:pPr>
      <w:proofErr w:type="spellStart"/>
      <w:r>
        <w:rPr>
          <w:lang w:val="en-US"/>
        </w:rPr>
        <w:t>Längd</w:t>
      </w:r>
      <w:proofErr w:type="spellEnd"/>
      <w:r>
        <w:rPr>
          <w:lang w:val="en-US"/>
        </w:rPr>
        <w:t xml:space="preserve">: </w:t>
      </w:r>
      <w:r w:rsidR="000257A0">
        <w:rPr>
          <w:lang w:val="en-US"/>
        </w:rPr>
        <w:t>1,5 m</w:t>
      </w:r>
    </w:p>
    <w:p w:rsidR="00467BA9" w:rsidRDefault="00467BA9" w:rsidP="00C8521A">
      <w:pPr>
        <w:rPr>
          <w:lang w:val="en-US"/>
        </w:rPr>
      </w:pPr>
    </w:p>
    <w:p w:rsidR="00C8521A" w:rsidRPr="006B00D1" w:rsidRDefault="00335F9A" w:rsidP="00C8521A">
      <w:pPr>
        <w:rPr>
          <w:b/>
          <w:bCs/>
        </w:rPr>
      </w:pPr>
      <w:r w:rsidRPr="006B00D1">
        <w:rPr>
          <w:b/>
          <w:bCs/>
        </w:rPr>
        <w:t>Anteckningar</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D116D8" w:rsidRPr="006B00D1" w:rsidRDefault="005443DE" w:rsidP="00D116D8">
      <w:pPr>
        <w:pStyle w:val="Rubrik2"/>
      </w:pPr>
      <w:r w:rsidRPr="006B00D1">
        <w:t xml:space="preserve"> </w:t>
      </w:r>
      <w:r w:rsidR="00D116D8" w:rsidRPr="006B00D1">
        <w:t>[</w:t>
      </w:r>
      <w:r w:rsidR="004C66F4" w:rsidRPr="006B00D1">
        <w:t>Bild</w:t>
      </w:r>
      <w:r w:rsidR="00D116D8" w:rsidRPr="006B00D1">
        <w:t xml:space="preserve"> </w:t>
      </w:r>
      <w:r w:rsidR="00D2379A" w:rsidRPr="006B00D1">
        <w:t>6</w:t>
      </w:r>
      <w:r w:rsidR="009A10AE">
        <w:t>6</w:t>
      </w:r>
      <w:r w:rsidRPr="006B00D1">
        <w:t xml:space="preserve"> </w:t>
      </w:r>
      <w:r w:rsidR="004C66F4" w:rsidRPr="006B00D1">
        <w:t>Väg</w:t>
      </w:r>
      <w:r w:rsidR="00D116D8" w:rsidRPr="006B00D1">
        <w:t>]</w:t>
      </w:r>
    </w:p>
    <w:p w:rsidR="003B2BD2" w:rsidRDefault="00612DA7" w:rsidP="00D116D8">
      <w:pPr>
        <w:pStyle w:val="Rubrik2"/>
        <w:rPr>
          <w:lang w:val="en-US"/>
        </w:rPr>
      </w:pPr>
      <w:r w:rsidRPr="00612DA7">
        <w:rPr>
          <w:lang w:val="en-US"/>
        </w:rPr>
        <w:drawing>
          <wp:inline distT="0" distB="0" distL="0" distR="0" wp14:anchorId="726FD65F" wp14:editId="477FEAAE">
            <wp:extent cx="3978000" cy="2983500"/>
            <wp:effectExtent l="19050" t="19050" r="22860" b="2667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78000" cy="2983500"/>
                    </a:xfrm>
                    <a:prstGeom prst="rect">
                      <a:avLst/>
                    </a:prstGeom>
                    <a:ln>
                      <a:solidFill>
                        <a:schemeClr val="accent1"/>
                      </a:solidFill>
                    </a:ln>
                  </pic:spPr>
                </pic:pic>
              </a:graphicData>
            </a:graphic>
          </wp:inline>
        </w:drawing>
      </w:r>
    </w:p>
    <w:p w:rsidR="00467BA9" w:rsidRPr="0052744A" w:rsidRDefault="0052744A" w:rsidP="00A84223">
      <w:pPr>
        <w:pStyle w:val="Rubrik3"/>
      </w:pPr>
      <w:r w:rsidRPr="0052744A">
        <w:t>Lastsäkringslathund</w:t>
      </w:r>
      <w:r w:rsidR="00467BA9" w:rsidRPr="0052744A">
        <w:t xml:space="preserve"> - Ex</w:t>
      </w:r>
      <w:r w:rsidRPr="0052744A">
        <w:t>e</w:t>
      </w:r>
      <w:r w:rsidR="00467BA9" w:rsidRPr="0052744A">
        <w:t>mpe</w:t>
      </w:r>
      <w:r w:rsidRPr="0052744A">
        <w:t>l</w:t>
      </w:r>
    </w:p>
    <w:p w:rsidR="0052744A" w:rsidRPr="0052744A" w:rsidRDefault="0052744A" w:rsidP="00467BA9">
      <w:r w:rsidRPr="0052744A">
        <w:t>Denna bild är en animation som visar hur lathunden rent praktiskt ska användas.</w:t>
      </w:r>
    </w:p>
    <w:p w:rsidR="00C8521A" w:rsidRPr="006B00D1" w:rsidRDefault="00335F9A" w:rsidP="00C8521A">
      <w:pPr>
        <w:rPr>
          <w:b/>
          <w:bCs/>
        </w:rPr>
      </w:pPr>
      <w:r w:rsidRPr="006B00D1">
        <w:rPr>
          <w:b/>
          <w:bCs/>
        </w:rPr>
        <w:t>Anteckningar</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D2379A" w:rsidRPr="006B00D1">
        <w:t>6</w:t>
      </w:r>
      <w:r w:rsidR="009A10AE">
        <w:t>7</w:t>
      </w:r>
      <w:r w:rsidR="005443DE" w:rsidRPr="006B00D1">
        <w:t xml:space="preserve"> </w:t>
      </w:r>
      <w:r w:rsidR="004C66F4" w:rsidRPr="006B00D1">
        <w:t>Väg</w:t>
      </w:r>
      <w:r w:rsidRPr="006B00D1">
        <w:t>]</w:t>
      </w:r>
    </w:p>
    <w:p w:rsidR="000F5498" w:rsidRDefault="00612DA7" w:rsidP="00D116D8">
      <w:pPr>
        <w:pStyle w:val="Rubrik2"/>
        <w:rPr>
          <w:lang w:val="en-US"/>
        </w:rPr>
      </w:pPr>
      <w:r w:rsidRPr="00612DA7">
        <w:rPr>
          <w:lang w:val="en-US"/>
        </w:rPr>
        <w:drawing>
          <wp:inline distT="0" distB="0" distL="0" distR="0" wp14:anchorId="182413EA" wp14:editId="3B1CAFE8">
            <wp:extent cx="3978000" cy="2983500"/>
            <wp:effectExtent l="19050" t="19050" r="22860" b="2667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978000" cy="2983500"/>
                    </a:xfrm>
                    <a:prstGeom prst="rect">
                      <a:avLst/>
                    </a:prstGeom>
                    <a:ln>
                      <a:solidFill>
                        <a:schemeClr val="accent1"/>
                      </a:solidFill>
                    </a:ln>
                  </pic:spPr>
                </pic:pic>
              </a:graphicData>
            </a:graphic>
          </wp:inline>
        </w:drawing>
      </w:r>
    </w:p>
    <w:p w:rsidR="00764C8A" w:rsidRPr="00A347A3" w:rsidRDefault="00A347A3" w:rsidP="003B2BD2">
      <w:pPr>
        <w:pStyle w:val="Rubrik3"/>
      </w:pPr>
      <w:r w:rsidRPr="00A347A3">
        <w:t>Säkring av b</w:t>
      </w:r>
      <w:r w:rsidR="003B2BD2" w:rsidRPr="00A347A3">
        <w:t>ul</w:t>
      </w:r>
      <w:r w:rsidRPr="00A347A3">
        <w:t>k</w:t>
      </w:r>
    </w:p>
    <w:p w:rsidR="00A347A3" w:rsidRDefault="00CD4F97" w:rsidP="002D78BA">
      <w:pPr>
        <w:spacing w:after="0" w:line="240" w:lineRule="auto"/>
      </w:pPr>
      <w:r>
        <w:t xml:space="preserve">Vi transport av </w:t>
      </w:r>
      <w:r w:rsidR="00A347A3" w:rsidRPr="00A347A3">
        <w:t>bulk är det viktigt att rätt lastbärare</w:t>
      </w:r>
      <w:r w:rsidR="00A347A3">
        <w:t xml:space="preserve"> och lastsäkringsutrustning</w:t>
      </w:r>
      <w:r w:rsidR="00A347A3" w:rsidRPr="00A347A3">
        <w:t xml:space="preserve"> </w:t>
      </w:r>
      <w:r w:rsidR="00A347A3">
        <w:t xml:space="preserve">väljs ut </w:t>
      </w:r>
      <w:r>
        <w:t>före lastning</w:t>
      </w:r>
      <w:r w:rsidR="00844C10">
        <w:t>.</w:t>
      </w:r>
      <w:r w:rsidR="00A347A3" w:rsidRPr="00A347A3">
        <w:t xml:space="preserve"> </w:t>
      </w:r>
    </w:p>
    <w:p w:rsidR="002D78BA" w:rsidRDefault="002D78BA" w:rsidP="002D78BA">
      <w:pPr>
        <w:spacing w:after="0" w:line="240" w:lineRule="auto"/>
      </w:pPr>
    </w:p>
    <w:p w:rsidR="00844C10" w:rsidRDefault="00633118" w:rsidP="002D78BA">
      <w:pPr>
        <w:spacing w:after="0" w:line="240" w:lineRule="auto"/>
      </w:pPr>
      <w:r>
        <w:t xml:space="preserve">Bulklaster t.ex. sand, grus och träflis transporteras oftast i öppna lastbärare. </w:t>
      </w:r>
      <w:r w:rsidR="00571D5B">
        <w:t>På grund av bulklastens egenskaper är det möjligt att små partiklar tränger ut genom springor i karossen eller flyger genom luften i lastutrymmet. Lastutrymmet bör hållas i god kondition för att minimera risken för läckage. Extra noga är det med nedfällbara sidor och luckor</w:t>
      </w:r>
      <w:r w:rsidR="00F952AD">
        <w:t xml:space="preserve"> där skador kan leda till att delar av lasten försvinner ut genom små sprickor. I allmänhet bör lastbäraren vara i gott skick för att förhindra läckage.</w:t>
      </w:r>
    </w:p>
    <w:p w:rsidR="002D78BA" w:rsidRDefault="002D78BA" w:rsidP="002D78BA">
      <w:pPr>
        <w:spacing w:after="0" w:line="240" w:lineRule="auto"/>
      </w:pPr>
    </w:p>
    <w:p w:rsidR="00F952AD" w:rsidRDefault="00F952AD" w:rsidP="002D78BA">
      <w:pPr>
        <w:spacing w:after="0" w:line="240" w:lineRule="auto"/>
      </w:pPr>
      <w:r>
        <w:t xml:space="preserve">Sidorna på lastbäraren måste vara tillräckligt höga för att </w:t>
      </w:r>
      <w:r w:rsidR="00212801">
        <w:t xml:space="preserve">rymma lasten men även för att minimera risken för att delar av lasten ska falla av eller blåsa bort. </w:t>
      </w:r>
      <w:r w:rsidR="00CD4F97">
        <w:t>Om det finns risk att lasten faller av eller blåser bort skall lastutrymmet</w:t>
      </w:r>
      <w:r w:rsidR="00212801">
        <w:t xml:space="preserve"> täckas </w:t>
      </w:r>
      <w:r w:rsidR="00CD4F97">
        <w:t>över</w:t>
      </w:r>
      <w:r w:rsidR="00212801">
        <w:t>. Vilken typ av skydd som ska användas beror på typ</w:t>
      </w:r>
      <w:r w:rsidR="00CD4F97">
        <w:t>en</w:t>
      </w:r>
      <w:r w:rsidR="00212801">
        <w:t xml:space="preserve"> av last som transporteras.</w:t>
      </w:r>
      <w:r>
        <w:t xml:space="preserve"> </w:t>
      </w:r>
      <w:r w:rsidR="00212801">
        <w:t xml:space="preserve">T.ex. så är torr sand eller aska särskilt känsliga för vind och ska alltid täckas med passande överdrag. Att täcka över med ett nät kan räcka om lasten består av större saker, t.ex. metallskrot eller byggavfall. </w:t>
      </w:r>
      <w:r w:rsidR="00212801" w:rsidRPr="007F7F7B">
        <w:t xml:space="preserve">Om ett nät används ska maskorna vara </w:t>
      </w:r>
      <w:r w:rsidR="007F7F7B" w:rsidRPr="007F7F7B">
        <w:t>mindre än den minsta partikeln</w:t>
      </w:r>
      <w:r w:rsidR="007F7F7B">
        <w:t xml:space="preserve"> av lasten och nätet ska vara så hållbart att det förhindrar all last från att flyga iväg.</w:t>
      </w:r>
    </w:p>
    <w:p w:rsidR="002D78BA" w:rsidRDefault="002D78BA" w:rsidP="002D78BA">
      <w:pPr>
        <w:spacing w:after="0" w:line="240" w:lineRule="auto"/>
      </w:pPr>
    </w:p>
    <w:p w:rsidR="007F7F7B" w:rsidRPr="007F7F7B" w:rsidRDefault="007F7F7B" w:rsidP="002D78BA">
      <w:pPr>
        <w:spacing w:after="0" w:line="240" w:lineRule="auto"/>
      </w:pPr>
      <w:r>
        <w:t>Last med vätskor eller last som uppför sig på samma sätt som vätskor</w:t>
      </w:r>
      <w:r w:rsidR="00CD4F97">
        <w:t xml:space="preserve"> </w:t>
      </w:r>
      <w:r>
        <w:t>(t.ex. gryn eller mjöl som oftast transporteras i tank) ska transporteras i fulla tankar. Om en tank endast är delvis fylld, k</w:t>
      </w:r>
      <w:r w:rsidR="00CD4F97">
        <w:t>an</w:t>
      </w:r>
      <w:r>
        <w:t xml:space="preserve"> lasten börja röra på sig när fordonet accelererar, bromsar eller svänger runt ett hörn. Detta påverkar tyngdpunktens placering i lasten och fordonet </w:t>
      </w:r>
      <w:r w:rsidR="00CD4F97">
        <w:t>kan göra så att lasten börjar</w:t>
      </w:r>
      <w:r>
        <w:t xml:space="preserve"> gung</w:t>
      </w:r>
      <w:r w:rsidR="00CD4F97">
        <w:t>a</w:t>
      </w:r>
      <w:r>
        <w:t>.</w:t>
      </w:r>
      <w:r w:rsidR="005E11ED">
        <w:t xml:space="preserve"> Lastens rörelser påverkar köregenskaperna av fordonet och i värsta fall kan det leda till att </w:t>
      </w:r>
      <w:r w:rsidR="00281184">
        <w:t>fordonet välter. Om möjligt så ska</w:t>
      </w:r>
      <w:r w:rsidR="00CD4F97">
        <w:t>ll</w:t>
      </w:r>
      <w:r w:rsidR="00281184">
        <w:t xml:space="preserve"> tanken vara så </w:t>
      </w:r>
      <w:r w:rsidR="00CD4F97">
        <w:t>fylld</w:t>
      </w:r>
      <w:r w:rsidR="00281184">
        <w:t xml:space="preserve"> som möjligt eller tom för att förhindra olyckor enligt ovan. Tank med mellanväggar kan användas för att förhindra att lasten rör sig om tanken endast är delvis fylld.</w:t>
      </w:r>
    </w:p>
    <w:p w:rsidR="003B2BD2" w:rsidRPr="00151DAE" w:rsidRDefault="003B2BD2" w:rsidP="00764C8A"/>
    <w:p w:rsidR="00C8521A" w:rsidRPr="0069608D" w:rsidRDefault="00335F9A" w:rsidP="00C8521A">
      <w:pPr>
        <w:rPr>
          <w:b/>
          <w:bCs/>
        </w:rPr>
      </w:pPr>
      <w:r>
        <w:rPr>
          <w:b/>
          <w:bCs/>
        </w:rPr>
        <w:t>Anteckningar</w:t>
      </w:r>
    </w:p>
    <w:p w:rsidR="00C8521A" w:rsidRPr="0069608D" w:rsidRDefault="00C8521A" w:rsidP="00C8521A">
      <w:pPr>
        <w:rPr>
          <w:b/>
          <w:bCs/>
        </w:rPr>
      </w:pPr>
      <w:r w:rsidRPr="0069608D">
        <w:rPr>
          <w:b/>
          <w:bCs/>
        </w:rPr>
        <w:t>________________________________________________________________________________</w:t>
      </w:r>
    </w:p>
    <w:p w:rsidR="00C8521A" w:rsidRPr="0069608D" w:rsidRDefault="00C8521A" w:rsidP="00C8521A">
      <w:pPr>
        <w:rPr>
          <w:b/>
          <w:bCs/>
        </w:rPr>
      </w:pPr>
      <w:r w:rsidRPr="0069608D">
        <w:rPr>
          <w:b/>
          <w:bCs/>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C8521A">
      <w:pPr>
        <w:rPr>
          <w:b/>
        </w:rPr>
      </w:pPr>
      <w:r w:rsidRPr="0069608D">
        <w:rPr>
          <w:b/>
        </w:rPr>
        <w:t>________________________________________________________________________________</w:t>
      </w:r>
    </w:p>
    <w:p w:rsidR="00C8521A" w:rsidRPr="0069608D" w:rsidRDefault="00C8521A" w:rsidP="00764C8A"/>
    <w:p w:rsidR="00D116D8" w:rsidRPr="0069608D" w:rsidRDefault="00D116D8" w:rsidP="00D116D8">
      <w:pPr>
        <w:pStyle w:val="Rubrik2"/>
      </w:pPr>
      <w:r w:rsidRPr="0069608D">
        <w:t>[</w:t>
      </w:r>
      <w:r w:rsidR="004C66F4">
        <w:t>Bild</w:t>
      </w:r>
      <w:r w:rsidRPr="0069608D">
        <w:t xml:space="preserve"> </w:t>
      </w:r>
      <w:r w:rsidR="001B6486">
        <w:t>6</w:t>
      </w:r>
      <w:r w:rsidR="009A10AE">
        <w:t>8</w:t>
      </w:r>
      <w:r w:rsidR="00472EA9">
        <w:t xml:space="preserve"> </w:t>
      </w:r>
      <w:r w:rsidR="004C66F4">
        <w:t>Väg</w:t>
      </w:r>
      <w:r w:rsidRPr="0069608D">
        <w:t>]</w:t>
      </w:r>
    </w:p>
    <w:p w:rsidR="000F5498" w:rsidRPr="0069608D" w:rsidRDefault="00612DA7" w:rsidP="00D116D8">
      <w:pPr>
        <w:pStyle w:val="Rubrik2"/>
      </w:pPr>
      <w:r w:rsidRPr="00612DA7">
        <w:rPr>
          <w:noProof/>
          <w:lang w:eastAsia="sv-SE"/>
        </w:rPr>
        <w:drawing>
          <wp:inline distT="0" distB="0" distL="0" distR="0" wp14:anchorId="3C152089" wp14:editId="118DF94B">
            <wp:extent cx="3978000" cy="2983500"/>
            <wp:effectExtent l="19050" t="19050" r="22860" b="2667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8000" cy="2983500"/>
                    </a:xfrm>
                    <a:prstGeom prst="rect">
                      <a:avLst/>
                    </a:prstGeom>
                    <a:ln>
                      <a:solidFill>
                        <a:schemeClr val="accent1"/>
                      </a:solidFill>
                    </a:ln>
                  </pic:spPr>
                </pic:pic>
              </a:graphicData>
            </a:graphic>
          </wp:inline>
        </w:drawing>
      </w:r>
      <w:r w:rsidR="0069608D" w:rsidRPr="0069608D">
        <w:rPr>
          <w:noProof/>
          <w:lang w:eastAsia="sv-SE"/>
        </w:rPr>
        <w:t xml:space="preserve"> </w:t>
      </w:r>
    </w:p>
    <w:p w:rsidR="0069608D" w:rsidRPr="0069608D" w:rsidRDefault="0069608D" w:rsidP="00A406A4">
      <w:pPr>
        <w:pStyle w:val="Rubrik3"/>
      </w:pPr>
      <w:r w:rsidRPr="0069608D">
        <w:t>Säkring av fordon</w:t>
      </w:r>
    </w:p>
    <w:p w:rsidR="0069608D" w:rsidRPr="0069608D" w:rsidRDefault="0069608D" w:rsidP="005F2916">
      <w:pPr>
        <w:spacing w:after="120"/>
        <w:rPr>
          <w:b/>
        </w:rPr>
      </w:pPr>
      <w:r w:rsidRPr="0069608D">
        <w:rPr>
          <w:b/>
        </w:rPr>
        <w:t>Tunga fordon</w:t>
      </w:r>
    </w:p>
    <w:p w:rsidR="0069608D" w:rsidRDefault="0069608D" w:rsidP="00472EA9">
      <w:pPr>
        <w:spacing w:after="0" w:line="240" w:lineRule="auto"/>
      </w:pPr>
      <w:r w:rsidRPr="0069608D">
        <w:t>Fordon sk</w:t>
      </w:r>
      <w:r>
        <w:t>a endast transporteras på lastbärare</w:t>
      </w:r>
      <w:r w:rsidRPr="0069608D">
        <w:t xml:space="preserve"> som är avsedda för detta. </w:t>
      </w:r>
      <w:r w:rsidR="000A4413">
        <w:t xml:space="preserve">Lastbäraren måste vara utrustad med </w:t>
      </w:r>
      <w:r w:rsidR="00C5148F">
        <w:t>lämpligt antal surrnings</w:t>
      </w:r>
      <w:r w:rsidR="000A4413">
        <w:t xml:space="preserve">fästen. Följande </w:t>
      </w:r>
      <w:r w:rsidR="00C5148F">
        <w:t>krav bör vara uppfyllda</w:t>
      </w:r>
      <w:r>
        <w:t>:</w:t>
      </w:r>
    </w:p>
    <w:p w:rsidR="00C5148F" w:rsidRPr="00C5148F" w:rsidRDefault="00C5148F" w:rsidP="00472EA9">
      <w:pPr>
        <w:spacing w:after="0" w:line="240" w:lineRule="auto"/>
        <w:rPr>
          <w:sz w:val="8"/>
          <w:szCs w:val="8"/>
        </w:rPr>
      </w:pPr>
    </w:p>
    <w:p w:rsidR="0069608D" w:rsidRDefault="0069608D" w:rsidP="00472EA9">
      <w:pPr>
        <w:pStyle w:val="Liststycke"/>
        <w:numPr>
          <w:ilvl w:val="0"/>
          <w:numId w:val="17"/>
        </w:numPr>
        <w:spacing w:after="0" w:line="240" w:lineRule="auto"/>
      </w:pPr>
      <w:r w:rsidRPr="0069608D">
        <w:t>Fordonet ska transporteras med åtdragen handbroms</w:t>
      </w:r>
      <w:r>
        <w:t>;</w:t>
      </w:r>
    </w:p>
    <w:p w:rsidR="0069608D" w:rsidRDefault="0069608D" w:rsidP="00472EA9">
      <w:pPr>
        <w:pStyle w:val="Liststycke"/>
        <w:numPr>
          <w:ilvl w:val="0"/>
          <w:numId w:val="17"/>
        </w:numPr>
        <w:spacing w:after="0" w:line="240" w:lineRule="auto"/>
      </w:pPr>
      <w:r>
        <w:t>Rattlås</w:t>
      </w:r>
      <w:r w:rsidR="000A4413">
        <w:t>et</w:t>
      </w:r>
      <w:r>
        <w:t xml:space="preserve"> måste vara </w:t>
      </w:r>
      <w:r w:rsidR="007C0688">
        <w:t>låst</w:t>
      </w:r>
      <w:r>
        <w:t xml:space="preserve"> och hjulen </w:t>
      </w:r>
      <w:r w:rsidR="00CF1A4C">
        <w:t xml:space="preserve">bör </w:t>
      </w:r>
      <w:r>
        <w:t xml:space="preserve">vara </w:t>
      </w:r>
      <w:r w:rsidR="000A4413">
        <w:t>förstängda</w:t>
      </w:r>
      <w:r w:rsidR="00092D3E">
        <w:t xml:space="preserve"> med k</w:t>
      </w:r>
      <w:r w:rsidR="000A4413">
        <w:t>los</w:t>
      </w:r>
      <w:r w:rsidR="007C0688">
        <w:t>sar</w:t>
      </w:r>
      <w:r w:rsidR="007C0E56">
        <w:t>;</w:t>
      </w:r>
    </w:p>
    <w:p w:rsidR="007C0E56" w:rsidRPr="0069608D" w:rsidRDefault="007C0E56" w:rsidP="00472EA9">
      <w:pPr>
        <w:pStyle w:val="Liststycke"/>
        <w:numPr>
          <w:ilvl w:val="0"/>
          <w:numId w:val="17"/>
        </w:numPr>
        <w:spacing w:after="0" w:line="240" w:lineRule="auto"/>
      </w:pPr>
      <w:r>
        <w:t>Om möjligt ska lägsta växel ligga i;</w:t>
      </w:r>
    </w:p>
    <w:p w:rsidR="00A406A4" w:rsidRPr="007C0E56" w:rsidRDefault="00FF0215" w:rsidP="00472EA9">
      <w:pPr>
        <w:pStyle w:val="Liststycke"/>
        <w:numPr>
          <w:ilvl w:val="0"/>
          <w:numId w:val="17"/>
        </w:numPr>
        <w:spacing w:after="0" w:line="240" w:lineRule="auto"/>
      </w:pPr>
      <w:r>
        <w:t>Om möjligt ska kl</w:t>
      </w:r>
      <w:r w:rsidR="007C0688">
        <w:t>o</w:t>
      </w:r>
      <w:r w:rsidR="000A4413">
        <w:t>s</w:t>
      </w:r>
      <w:r w:rsidR="007C0688">
        <w:t>sarna</w:t>
      </w:r>
      <w:r>
        <w:t xml:space="preserve"> fästas i</w:t>
      </w:r>
      <w:r w:rsidR="007C0E56" w:rsidRPr="007C0E56">
        <w:t xml:space="preserve"> </w:t>
      </w:r>
      <w:r w:rsidR="007C0688">
        <w:t>lastplanet</w:t>
      </w:r>
      <w:r w:rsidR="000A4413">
        <w:t>.</w:t>
      </w:r>
    </w:p>
    <w:p w:rsidR="000A4413" w:rsidRDefault="000A4413" w:rsidP="00472EA9">
      <w:pPr>
        <w:spacing w:after="0" w:line="240" w:lineRule="auto"/>
      </w:pPr>
    </w:p>
    <w:p w:rsidR="007C0E56" w:rsidRDefault="007C0E56" w:rsidP="00472EA9">
      <w:pPr>
        <w:spacing w:after="0" w:line="240" w:lineRule="auto"/>
      </w:pPr>
      <w:r w:rsidRPr="007C0E56">
        <w:t>Det fordon som transporteras ska placeras så at</w:t>
      </w:r>
      <w:r w:rsidR="004E521B">
        <w:t>t hela vikten bä</w:t>
      </w:r>
      <w:r w:rsidRPr="007C0E56">
        <w:t>rs upp av det transporterande fordonet.</w:t>
      </w:r>
      <w:r>
        <w:t xml:space="preserve"> Motståndet som uppstår av friktionen mellan däck och flak samt parkeringsbroms är inte tillräckligt för att förhindra rörelse. Fordonet som transporteras ska surras på det transporterande fordonet med lämplig lastsäkringsutrustning. </w:t>
      </w:r>
      <w:r w:rsidR="00092D3E">
        <w:t xml:space="preserve">En spännare ska användas till varje surrning och </w:t>
      </w:r>
      <w:r w:rsidR="00781D23">
        <w:t xml:space="preserve">surrningarna ska </w:t>
      </w:r>
      <w:r w:rsidR="00092D3E">
        <w:t>efterspänn</w:t>
      </w:r>
      <w:r w:rsidR="00781D23">
        <w:t xml:space="preserve">as, </w:t>
      </w:r>
      <w:r w:rsidR="00B04605">
        <w:t xml:space="preserve">dels efter en kortare körsträcka och dels, </w:t>
      </w:r>
      <w:r w:rsidR="00781D23">
        <w:t>om nödvändigt</w:t>
      </w:r>
      <w:r w:rsidR="00B04605">
        <w:t>,</w:t>
      </w:r>
      <w:r w:rsidR="00781D23">
        <w:t xml:space="preserve"> </w:t>
      </w:r>
      <w:r w:rsidR="00092D3E">
        <w:t xml:space="preserve">med jämna mellanrum under resan. </w:t>
      </w:r>
    </w:p>
    <w:p w:rsidR="00781D23" w:rsidRDefault="00781D23" w:rsidP="00472EA9">
      <w:pPr>
        <w:spacing w:after="0" w:line="240" w:lineRule="auto"/>
      </w:pPr>
    </w:p>
    <w:p w:rsidR="00CF1A4C" w:rsidRDefault="00CF1A4C" w:rsidP="00472EA9">
      <w:pPr>
        <w:spacing w:after="0" w:line="240" w:lineRule="auto"/>
      </w:pPr>
      <w:r>
        <w:rPr>
          <w:rStyle w:val="hps"/>
        </w:rPr>
        <w:t>Surrningarna</w:t>
      </w:r>
      <w:r>
        <w:t xml:space="preserve"> </w:t>
      </w:r>
      <w:r>
        <w:rPr>
          <w:rStyle w:val="hps"/>
        </w:rPr>
        <w:t>bör</w:t>
      </w:r>
      <w:r>
        <w:t xml:space="preserve"> </w:t>
      </w:r>
      <w:r>
        <w:rPr>
          <w:rStyle w:val="hps"/>
        </w:rPr>
        <w:t>fästas på</w:t>
      </w:r>
      <w:r>
        <w:t xml:space="preserve"> </w:t>
      </w:r>
      <w:r>
        <w:rPr>
          <w:rStyle w:val="hps"/>
        </w:rPr>
        <w:t>delar av</w:t>
      </w:r>
      <w:r>
        <w:t xml:space="preserve"> </w:t>
      </w:r>
      <w:r>
        <w:rPr>
          <w:rStyle w:val="hps"/>
        </w:rPr>
        <w:t>fordonets</w:t>
      </w:r>
      <w:r>
        <w:t xml:space="preserve"> </w:t>
      </w:r>
      <w:r>
        <w:rPr>
          <w:rStyle w:val="hps"/>
        </w:rPr>
        <w:t>axlar</w:t>
      </w:r>
      <w:r>
        <w:t xml:space="preserve"> </w:t>
      </w:r>
      <w:r>
        <w:rPr>
          <w:rStyle w:val="hps"/>
        </w:rPr>
        <w:t>eller chassi som</w:t>
      </w:r>
      <w:r>
        <w:t xml:space="preserve"> </w:t>
      </w:r>
      <w:r>
        <w:rPr>
          <w:rStyle w:val="hps"/>
        </w:rPr>
        <w:t>är lämpliga</w:t>
      </w:r>
      <w:r>
        <w:t xml:space="preserve"> </w:t>
      </w:r>
      <w:r>
        <w:rPr>
          <w:rStyle w:val="hps"/>
        </w:rPr>
        <w:t>för ändamålet</w:t>
      </w:r>
      <w:r>
        <w:t xml:space="preserve">. </w:t>
      </w:r>
      <w:r>
        <w:rPr>
          <w:rStyle w:val="hps"/>
        </w:rPr>
        <w:t>Försiktighet bör vidtas</w:t>
      </w:r>
      <w:r>
        <w:t xml:space="preserve"> </w:t>
      </w:r>
      <w:r>
        <w:rPr>
          <w:rStyle w:val="hps"/>
        </w:rPr>
        <w:t>för att inte belasta</w:t>
      </w:r>
      <w:r>
        <w:t xml:space="preserve"> </w:t>
      </w:r>
      <w:r>
        <w:rPr>
          <w:rStyle w:val="hps"/>
        </w:rPr>
        <w:t>eller skada</w:t>
      </w:r>
      <w:r>
        <w:t xml:space="preserve"> </w:t>
      </w:r>
      <w:r>
        <w:rPr>
          <w:rStyle w:val="hps"/>
        </w:rPr>
        <w:t>komponenter såsom</w:t>
      </w:r>
      <w:r>
        <w:t xml:space="preserve"> </w:t>
      </w:r>
      <w:r>
        <w:rPr>
          <w:rStyle w:val="hps"/>
        </w:rPr>
        <w:t>bromsrör</w:t>
      </w:r>
      <w:r>
        <w:t xml:space="preserve">, slangar, elkablar </w:t>
      </w:r>
      <w:r>
        <w:rPr>
          <w:rStyle w:val="hps"/>
        </w:rPr>
        <w:t>etc.</w:t>
      </w:r>
      <w:r>
        <w:t xml:space="preserve">, genom </w:t>
      </w:r>
      <w:r>
        <w:rPr>
          <w:rStyle w:val="hps"/>
        </w:rPr>
        <w:t>surra</w:t>
      </w:r>
      <w:r>
        <w:t xml:space="preserve"> </w:t>
      </w:r>
      <w:r>
        <w:rPr>
          <w:rStyle w:val="hps"/>
        </w:rPr>
        <w:t>över</w:t>
      </w:r>
      <w:r>
        <w:t xml:space="preserve"> </w:t>
      </w:r>
      <w:r>
        <w:rPr>
          <w:rStyle w:val="hps"/>
        </w:rPr>
        <w:t>eller i närheten av</w:t>
      </w:r>
      <w:r>
        <w:t xml:space="preserve"> </w:t>
      </w:r>
      <w:r>
        <w:rPr>
          <w:rStyle w:val="hps"/>
        </w:rPr>
        <w:t>dem</w:t>
      </w:r>
      <w:r>
        <w:t>.</w:t>
      </w:r>
    </w:p>
    <w:p w:rsidR="0029516B" w:rsidRDefault="0029516B" w:rsidP="00472EA9">
      <w:pPr>
        <w:spacing w:after="0" w:line="240" w:lineRule="auto"/>
      </w:pPr>
    </w:p>
    <w:p w:rsidR="00230F30" w:rsidRPr="007C0E56" w:rsidRDefault="00CF1A4C" w:rsidP="00472EA9">
      <w:pPr>
        <w:spacing w:after="0" w:line="240" w:lineRule="auto"/>
      </w:pPr>
      <w:r>
        <w:rPr>
          <w:rStyle w:val="hps"/>
        </w:rPr>
        <w:t>Transport av</w:t>
      </w:r>
      <w:r>
        <w:t xml:space="preserve"> </w:t>
      </w:r>
      <w:r>
        <w:rPr>
          <w:rStyle w:val="hps"/>
        </w:rPr>
        <w:t>lastade</w:t>
      </w:r>
      <w:r>
        <w:t xml:space="preserve"> </w:t>
      </w:r>
      <w:r>
        <w:rPr>
          <w:rStyle w:val="hps"/>
        </w:rPr>
        <w:t>fordon</w:t>
      </w:r>
      <w:r>
        <w:t xml:space="preserve"> </w:t>
      </w:r>
      <w:r>
        <w:rPr>
          <w:rStyle w:val="hps"/>
        </w:rPr>
        <w:t>rekommenderas inte</w:t>
      </w:r>
      <w:r>
        <w:t xml:space="preserve">, men om </w:t>
      </w:r>
      <w:r>
        <w:rPr>
          <w:rStyle w:val="hps"/>
        </w:rPr>
        <w:t>det</w:t>
      </w:r>
      <w:r>
        <w:t xml:space="preserve"> </w:t>
      </w:r>
      <w:r>
        <w:rPr>
          <w:rStyle w:val="hps"/>
        </w:rPr>
        <w:t>är</w:t>
      </w:r>
      <w:r>
        <w:t xml:space="preserve"> </w:t>
      </w:r>
      <w:r>
        <w:rPr>
          <w:rStyle w:val="hps"/>
        </w:rPr>
        <w:t>nödvändigt</w:t>
      </w:r>
      <w:r>
        <w:t xml:space="preserve"> </w:t>
      </w:r>
      <w:r>
        <w:rPr>
          <w:rStyle w:val="hps"/>
        </w:rPr>
        <w:t>så</w:t>
      </w:r>
      <w:r>
        <w:t xml:space="preserve"> </w:t>
      </w:r>
      <w:r>
        <w:rPr>
          <w:rStyle w:val="hps"/>
        </w:rPr>
        <w:t>bör extra uppmärksamhet</w:t>
      </w:r>
      <w:r>
        <w:t xml:space="preserve"> </w:t>
      </w:r>
      <w:r w:rsidR="0094435E">
        <w:rPr>
          <w:rStyle w:val="hps"/>
        </w:rPr>
        <w:t>ges</w:t>
      </w:r>
      <w:r>
        <w:rPr>
          <w:rStyle w:val="hps"/>
        </w:rPr>
        <w:t xml:space="preserve"> åt</w:t>
      </w:r>
      <w:r>
        <w:t xml:space="preserve"> </w:t>
      </w:r>
      <w:r>
        <w:rPr>
          <w:rStyle w:val="hps"/>
        </w:rPr>
        <w:t>den resulterande</w:t>
      </w:r>
      <w:r>
        <w:t xml:space="preserve"> </w:t>
      </w:r>
      <w:r>
        <w:rPr>
          <w:rStyle w:val="hps"/>
        </w:rPr>
        <w:t>högre tyngdpunkt</w:t>
      </w:r>
      <w:r w:rsidR="0094435E">
        <w:rPr>
          <w:rStyle w:val="hps"/>
        </w:rPr>
        <w:t>en</w:t>
      </w:r>
      <w:r>
        <w:t xml:space="preserve"> </w:t>
      </w:r>
      <w:r>
        <w:rPr>
          <w:rStyle w:val="hps"/>
        </w:rPr>
        <w:t>hos de</w:t>
      </w:r>
      <w:r w:rsidR="0094435E">
        <w:rPr>
          <w:rStyle w:val="hps"/>
        </w:rPr>
        <w:t>t</w:t>
      </w:r>
      <w:r>
        <w:rPr>
          <w:rStyle w:val="hps"/>
        </w:rPr>
        <w:t xml:space="preserve"> </w:t>
      </w:r>
      <w:r w:rsidR="0094435E">
        <w:rPr>
          <w:rStyle w:val="hps"/>
        </w:rPr>
        <w:t>lastade</w:t>
      </w:r>
      <w:r>
        <w:t xml:space="preserve"> </w:t>
      </w:r>
      <w:r>
        <w:rPr>
          <w:rStyle w:val="hps"/>
        </w:rPr>
        <w:t>fordonet och</w:t>
      </w:r>
      <w:r>
        <w:t xml:space="preserve"> </w:t>
      </w:r>
      <w:r>
        <w:rPr>
          <w:rStyle w:val="hps"/>
        </w:rPr>
        <w:t>eventuell</w:t>
      </w:r>
      <w:r>
        <w:t xml:space="preserve"> </w:t>
      </w:r>
      <w:r>
        <w:rPr>
          <w:rStyle w:val="hps"/>
        </w:rPr>
        <w:t>förlust av</w:t>
      </w:r>
      <w:r>
        <w:t xml:space="preserve"> </w:t>
      </w:r>
      <w:r>
        <w:rPr>
          <w:rStyle w:val="hps"/>
        </w:rPr>
        <w:t>stabilitet</w:t>
      </w:r>
      <w:r>
        <w:t xml:space="preserve"> </w:t>
      </w:r>
      <w:r>
        <w:rPr>
          <w:rStyle w:val="hps"/>
        </w:rPr>
        <w:t>vid kurvtagning</w:t>
      </w:r>
      <w:r>
        <w:t xml:space="preserve"> </w:t>
      </w:r>
      <w:r w:rsidR="0094435E">
        <w:rPr>
          <w:rStyle w:val="hps"/>
        </w:rPr>
        <w:t>och in</w:t>
      </w:r>
      <w:r>
        <w:rPr>
          <w:rStyle w:val="hps"/>
        </w:rPr>
        <w:t>bromsning</w:t>
      </w:r>
      <w:r>
        <w:t xml:space="preserve">. </w:t>
      </w:r>
      <w:r>
        <w:rPr>
          <w:rStyle w:val="hps"/>
        </w:rPr>
        <w:t>Det</w:t>
      </w:r>
      <w:r>
        <w:t xml:space="preserve"> </w:t>
      </w:r>
      <w:r>
        <w:rPr>
          <w:rStyle w:val="hps"/>
        </w:rPr>
        <w:t>kan</w:t>
      </w:r>
      <w:r>
        <w:t xml:space="preserve"> </w:t>
      </w:r>
      <w:r>
        <w:rPr>
          <w:rStyle w:val="hps"/>
        </w:rPr>
        <w:t>också</w:t>
      </w:r>
      <w:r>
        <w:t xml:space="preserve"> </w:t>
      </w:r>
      <w:r>
        <w:rPr>
          <w:rStyle w:val="hps"/>
        </w:rPr>
        <w:t>bli nödvändigt</w:t>
      </w:r>
      <w:r>
        <w:t xml:space="preserve"> </w:t>
      </w:r>
      <w:r>
        <w:rPr>
          <w:rStyle w:val="hps"/>
        </w:rPr>
        <w:t>att</w:t>
      </w:r>
      <w:r>
        <w:t xml:space="preserve"> </w:t>
      </w:r>
      <w:r>
        <w:rPr>
          <w:rStyle w:val="hps"/>
        </w:rPr>
        <w:t>sätta extra</w:t>
      </w:r>
      <w:r>
        <w:t xml:space="preserve"> </w:t>
      </w:r>
      <w:r>
        <w:rPr>
          <w:rStyle w:val="hps"/>
        </w:rPr>
        <w:t>surrningar</w:t>
      </w:r>
      <w:r>
        <w:t xml:space="preserve"> </w:t>
      </w:r>
      <w:r w:rsidR="0094435E">
        <w:rPr>
          <w:rStyle w:val="hps"/>
        </w:rPr>
        <w:t>i</w:t>
      </w:r>
      <w:r>
        <w:t xml:space="preserve"> </w:t>
      </w:r>
      <w:r>
        <w:rPr>
          <w:rStyle w:val="hps"/>
        </w:rPr>
        <w:t>fordonets chassi</w:t>
      </w:r>
      <w:r>
        <w:t xml:space="preserve"> </w:t>
      </w:r>
      <w:r>
        <w:rPr>
          <w:rStyle w:val="hps"/>
        </w:rPr>
        <w:t xml:space="preserve">för </w:t>
      </w:r>
      <w:r w:rsidR="0094435E">
        <w:rPr>
          <w:rStyle w:val="hps"/>
        </w:rPr>
        <w:t xml:space="preserve">dämpa </w:t>
      </w:r>
      <w:r>
        <w:rPr>
          <w:rStyle w:val="hps"/>
        </w:rPr>
        <w:t>fjädr</w:t>
      </w:r>
      <w:r w:rsidR="0094435E">
        <w:rPr>
          <w:rStyle w:val="hps"/>
        </w:rPr>
        <w:t>ingen</w:t>
      </w:r>
      <w:r>
        <w:t xml:space="preserve"> </w:t>
      </w:r>
      <w:r>
        <w:rPr>
          <w:rStyle w:val="hps"/>
        </w:rPr>
        <w:t>och därmed</w:t>
      </w:r>
      <w:r>
        <w:t xml:space="preserve"> </w:t>
      </w:r>
      <w:r w:rsidR="0094435E">
        <w:t>hjäl</w:t>
      </w:r>
      <w:r w:rsidR="00230F30">
        <w:t>pa till att stabilisera lasten.</w:t>
      </w:r>
    </w:p>
    <w:p w:rsidR="00B04605" w:rsidRDefault="00B04605" w:rsidP="00472EA9">
      <w:pPr>
        <w:spacing w:after="0" w:line="240" w:lineRule="auto"/>
        <w:rPr>
          <w:b/>
        </w:rPr>
      </w:pPr>
    </w:p>
    <w:p w:rsidR="00230F30" w:rsidRPr="00A026DA" w:rsidRDefault="00A026DA" w:rsidP="00472EA9">
      <w:pPr>
        <w:spacing w:after="0" w:line="240" w:lineRule="auto"/>
        <w:rPr>
          <w:b/>
        </w:rPr>
      </w:pPr>
      <w:r w:rsidRPr="00A026DA">
        <w:rPr>
          <w:b/>
        </w:rPr>
        <w:t>Personbilar och skåpbilar</w:t>
      </w:r>
    </w:p>
    <w:p w:rsidR="00A026DA" w:rsidRDefault="00A026DA" w:rsidP="00472EA9">
      <w:pPr>
        <w:spacing w:after="0" w:line="240" w:lineRule="auto"/>
      </w:pPr>
      <w:r w:rsidRPr="00A026DA">
        <w:t xml:space="preserve">Dessa </w:t>
      </w:r>
      <w:r>
        <w:t xml:space="preserve">fordon bör säkras genom en kombination av surrning och </w:t>
      </w:r>
      <w:r w:rsidR="007C0688">
        <w:t>förstängning</w:t>
      </w:r>
      <w:r>
        <w:t xml:space="preserve">. </w:t>
      </w:r>
      <w:r w:rsidR="0094435E">
        <w:t xml:space="preserve">Typ av förstängningsanordning samt </w:t>
      </w:r>
      <w:proofErr w:type="gramStart"/>
      <w:r w:rsidR="0094435E">
        <w:t>erforderligt</w:t>
      </w:r>
      <w:proofErr w:type="gramEnd"/>
      <w:r w:rsidR="0094435E">
        <w:t xml:space="preserve"> antal </w:t>
      </w:r>
      <w:r>
        <w:t>surrningar beror på lutningen av flaket samt fordonets vikt. Om lutningen av flaket är mer än 10 grader fram</w:t>
      </w:r>
      <w:r w:rsidR="00151DAE">
        <w:t>åt-nedåt skall klo</w:t>
      </w:r>
      <w:r w:rsidR="0094435E">
        <w:t>s</w:t>
      </w:r>
      <w:r w:rsidR="00151DAE">
        <w:t>sar användas. Två klo</w:t>
      </w:r>
      <w:r w:rsidR="0094435E">
        <w:t>s</w:t>
      </w:r>
      <w:r w:rsidR="00151DAE">
        <w:t xml:space="preserve">sar placeras framför </w:t>
      </w:r>
      <w:r w:rsidR="00701720">
        <w:t xml:space="preserve">det </w:t>
      </w:r>
      <w:r w:rsidR="00151DAE">
        <w:t xml:space="preserve">främsta hjulparet och två bakom något av </w:t>
      </w:r>
      <w:r w:rsidR="003B6ACA">
        <w:t xml:space="preserve">de två </w:t>
      </w:r>
      <w:r w:rsidR="00151DAE">
        <w:t>hjulparen</w:t>
      </w:r>
      <w:r>
        <w:t xml:space="preserve">. </w:t>
      </w:r>
      <w:r w:rsidRPr="00A026DA">
        <w:t>Samtliga hjul måste surras.</w:t>
      </w:r>
    </w:p>
    <w:p w:rsidR="0094435E" w:rsidRPr="00A026DA" w:rsidRDefault="0094435E" w:rsidP="00472EA9">
      <w:pPr>
        <w:spacing w:after="0" w:line="240" w:lineRule="auto"/>
      </w:pPr>
    </w:p>
    <w:p w:rsidR="00A026DA" w:rsidRDefault="00A026DA" w:rsidP="00472EA9">
      <w:pPr>
        <w:spacing w:after="0" w:line="240" w:lineRule="auto"/>
      </w:pPr>
      <w:r w:rsidRPr="00A026DA">
        <w:t>Om lutning</w:t>
      </w:r>
      <w:r w:rsidR="00794D65">
        <w:t>en är mindre än 10 grader, ska</w:t>
      </w:r>
      <w:r w:rsidR="00151DAE">
        <w:t>ll</w:t>
      </w:r>
      <w:r w:rsidRPr="00A026DA">
        <w:t xml:space="preserve"> </w:t>
      </w:r>
      <w:r w:rsidR="00151DAE">
        <w:t>klo</w:t>
      </w:r>
      <w:r w:rsidR="0094435E">
        <w:t>s</w:t>
      </w:r>
      <w:r w:rsidR="00151DAE">
        <w:t>sar användas</w:t>
      </w:r>
      <w:r>
        <w:t xml:space="preserve"> framför </w:t>
      </w:r>
      <w:r w:rsidR="00151DAE">
        <w:t>det främsta h</w:t>
      </w:r>
      <w:r w:rsidR="00794D65">
        <w:t>jul</w:t>
      </w:r>
      <w:r w:rsidR="00151DAE">
        <w:t>paret</w:t>
      </w:r>
      <w:r w:rsidR="00794D65">
        <w:t xml:space="preserve"> och </w:t>
      </w:r>
      <w:r w:rsidR="00151DAE">
        <w:t xml:space="preserve">bakom något av </w:t>
      </w:r>
      <w:r w:rsidR="003B6ACA">
        <w:t xml:space="preserve">de två </w:t>
      </w:r>
      <w:r w:rsidR="00794D65">
        <w:t>hjul</w:t>
      </w:r>
      <w:r w:rsidR="00151DAE">
        <w:t>paren</w:t>
      </w:r>
      <w:r w:rsidR="00794D65">
        <w:t>. Surrning</w:t>
      </w:r>
      <w:r w:rsidR="00151DAE">
        <w:t xml:space="preserve"> mot lastplanet</w:t>
      </w:r>
      <w:r w:rsidR="00794D65">
        <w:t xml:space="preserve"> ska göras </w:t>
      </w:r>
      <w:r w:rsidR="00151DAE">
        <w:t>vid främsta</w:t>
      </w:r>
      <w:r w:rsidR="00794D65">
        <w:t xml:space="preserve"> </w:t>
      </w:r>
      <w:r w:rsidR="00151DAE">
        <w:t>h</w:t>
      </w:r>
      <w:r w:rsidR="00794D65">
        <w:t>jul</w:t>
      </w:r>
      <w:r w:rsidR="00151DAE">
        <w:t>paret</w:t>
      </w:r>
      <w:r w:rsidR="003B6ACA">
        <w:t xml:space="preserve">. Om klossar inte kan användas på främre hjulparet placeras samtliga klossar vid </w:t>
      </w:r>
      <w:r w:rsidR="00794D65">
        <w:t xml:space="preserve">bakhjulen </w:t>
      </w:r>
      <w:r w:rsidR="00701720">
        <w:t>som då också ska surras.</w:t>
      </w:r>
      <w:r w:rsidR="00794D65">
        <w:t xml:space="preserve"> Om vikten är mer än 3500 </w:t>
      </w:r>
      <w:r w:rsidR="00701720">
        <w:t>kg</w:t>
      </w:r>
      <w:r w:rsidR="00794D65">
        <w:t xml:space="preserve"> ska samtliga hjul </w:t>
      </w:r>
      <w:r w:rsidR="00701720">
        <w:t>surras och klossas både framåt och bakåt</w:t>
      </w:r>
      <w:r w:rsidR="00794D65">
        <w:t>.</w:t>
      </w:r>
    </w:p>
    <w:p w:rsidR="0094435E" w:rsidRPr="00A026DA" w:rsidRDefault="0094435E" w:rsidP="00472EA9">
      <w:pPr>
        <w:spacing w:after="0" w:line="240" w:lineRule="auto"/>
      </w:pPr>
    </w:p>
    <w:p w:rsidR="00794D65" w:rsidRDefault="004E521B" w:rsidP="00472EA9">
      <w:pPr>
        <w:spacing w:after="0" w:line="240" w:lineRule="auto"/>
      </w:pPr>
      <w:r w:rsidRPr="004E521B">
        <w:t>Om lutni</w:t>
      </w:r>
      <w:r w:rsidR="00151DAE">
        <w:t>ngen är mer än 10 grader bakåt-nedåt skall klo</w:t>
      </w:r>
      <w:r w:rsidR="00701720">
        <w:t>s</w:t>
      </w:r>
      <w:r w:rsidR="00151DAE">
        <w:t>sar användas.</w:t>
      </w:r>
      <w:r w:rsidRPr="004E521B">
        <w:t xml:space="preserve"> </w:t>
      </w:r>
      <w:r w:rsidR="00151DAE">
        <w:t>Två klo</w:t>
      </w:r>
      <w:r w:rsidR="00701720">
        <w:t>s</w:t>
      </w:r>
      <w:r w:rsidR="00151DAE">
        <w:t>sar placeras framför och två bakom något a</w:t>
      </w:r>
      <w:r w:rsidR="00701720">
        <w:t>v</w:t>
      </w:r>
      <w:r w:rsidR="00151DAE">
        <w:t xml:space="preserve"> hjulparen.</w:t>
      </w:r>
      <w:r w:rsidRPr="004E521B">
        <w:t xml:space="preserve"> Surrning </w:t>
      </w:r>
      <w:r w:rsidR="00847F87">
        <w:t>mot lastplanet skall anordnas vid</w:t>
      </w:r>
      <w:r w:rsidR="00701720">
        <w:t xml:space="preserve"> det hjulpar framför vilket klos</w:t>
      </w:r>
      <w:r w:rsidR="00847F87">
        <w:t>sar är placerade</w:t>
      </w:r>
      <w:r w:rsidRPr="004E521B">
        <w:t>.</w:t>
      </w:r>
    </w:p>
    <w:p w:rsidR="00701720" w:rsidRDefault="00701720" w:rsidP="00472EA9">
      <w:pPr>
        <w:spacing w:after="0" w:line="240" w:lineRule="auto"/>
      </w:pPr>
    </w:p>
    <w:p w:rsidR="004E521B" w:rsidRDefault="00847F87" w:rsidP="00472EA9">
      <w:pPr>
        <w:spacing w:after="0" w:line="240" w:lineRule="auto"/>
      </w:pPr>
      <w:r>
        <w:t xml:space="preserve">Förstängning mot rörelse tvärs transportfordonet skall ske genom </w:t>
      </w:r>
      <w:r w:rsidR="00701720">
        <w:t>att väl fastgjorda flänsar, klos</w:t>
      </w:r>
      <w:r>
        <w:t>sar, bommar eller liknande anordningar stödjer mot det transporterade fordonets hjulsidor upp till en höjd av minst 50 mm.</w:t>
      </w:r>
    </w:p>
    <w:p w:rsidR="00701720" w:rsidRDefault="00701720" w:rsidP="00472EA9">
      <w:pPr>
        <w:spacing w:after="0" w:line="240" w:lineRule="auto"/>
      </w:pPr>
    </w:p>
    <w:p w:rsidR="00847F87" w:rsidRDefault="00701720" w:rsidP="00472EA9">
      <w:pPr>
        <w:spacing w:after="0" w:line="240" w:lineRule="auto"/>
      </w:pPr>
      <w:r>
        <w:t>Om</w:t>
      </w:r>
      <w:r w:rsidR="00847F87">
        <w:t xml:space="preserve"> transportfordonet </w:t>
      </w:r>
      <w:r>
        <w:t xml:space="preserve">är </w:t>
      </w:r>
      <w:r w:rsidR="00847F87">
        <w:t xml:space="preserve">särskilt utformat för transport av bilar, släpvagnar eller efterfordon och </w:t>
      </w:r>
      <w:r>
        <w:t xml:space="preserve">om </w:t>
      </w:r>
      <w:r w:rsidR="00847F87">
        <w:t xml:space="preserve">lastplanet </w:t>
      </w:r>
      <w:r>
        <w:t>är försett med spår, avgränsat</w:t>
      </w:r>
      <w:r w:rsidR="00847F87">
        <w:t xml:space="preserve"> av flänsar med minst 50 mm höjd som medger högst 300 mm fri rörelse tvärs transportfordonet, anses kravet på förstängning mot rörelse tvärs fordonet vara uppfyllt.</w:t>
      </w:r>
    </w:p>
    <w:p w:rsidR="00701720" w:rsidRDefault="00701720" w:rsidP="00472EA9">
      <w:pPr>
        <w:spacing w:after="0" w:line="240" w:lineRule="auto"/>
      </w:pPr>
    </w:p>
    <w:p w:rsidR="00847F87" w:rsidRDefault="00701720" w:rsidP="00472EA9">
      <w:pPr>
        <w:spacing w:after="0" w:line="240" w:lineRule="auto"/>
      </w:pPr>
      <w:r>
        <w:t>Kloss</w:t>
      </w:r>
      <w:r w:rsidR="00847F87">
        <w:t xml:space="preserve"> som används för förstängning skall stödja mot fordonshjulets periferi på en höjd som motsvarar minst en tredjedel av hjulradien och vara väl fastgjord mot förskjutning längs transportfordonet.</w:t>
      </w:r>
    </w:p>
    <w:p w:rsidR="000655AC" w:rsidRDefault="000655AC" w:rsidP="00472EA9">
      <w:pPr>
        <w:spacing w:after="0" w:line="240" w:lineRule="auto"/>
      </w:pPr>
    </w:p>
    <w:p w:rsidR="00847F87" w:rsidRDefault="009A1F4F" w:rsidP="00472EA9">
      <w:pPr>
        <w:spacing w:after="0" w:line="240" w:lineRule="auto"/>
      </w:pPr>
      <w:r>
        <w:t>Surrning</w:t>
      </w:r>
      <w:r w:rsidR="000655AC">
        <w:t>arna</w:t>
      </w:r>
      <w:r>
        <w:t xml:space="preserve"> skall </w:t>
      </w:r>
      <w:r w:rsidR="000655AC">
        <w:t xml:space="preserve">om möjligt vara </w:t>
      </w:r>
      <w:r>
        <w:t>vinkelrät</w:t>
      </w:r>
      <w:r w:rsidR="000655AC">
        <w:t>a</w:t>
      </w:r>
      <w:r>
        <w:t xml:space="preserve"> mot lastplanet</w:t>
      </w:r>
      <w:r w:rsidR="000655AC">
        <w:t xml:space="preserve"> och </w:t>
      </w:r>
      <w:r w:rsidR="00B9325F">
        <w:t xml:space="preserve">varje hjulpar </w:t>
      </w:r>
      <w:r>
        <w:t>skall</w:t>
      </w:r>
      <w:r w:rsidR="000655AC">
        <w:t xml:space="preserve"> klara </w:t>
      </w:r>
      <w:r>
        <w:t xml:space="preserve">att </w:t>
      </w:r>
      <w:r w:rsidR="000655AC">
        <w:t>s</w:t>
      </w:r>
      <w:r>
        <w:t>tå</w:t>
      </w:r>
      <w:r w:rsidR="000655AC">
        <w:t xml:space="preserve"> emot</w:t>
      </w:r>
      <w:r w:rsidR="00B9325F">
        <w:t xml:space="preserve"> en uppåtriktad kraft av två gånger fordonets massa.</w:t>
      </w:r>
      <w:r>
        <w:t xml:space="preserve"> </w:t>
      </w:r>
      <w:r w:rsidR="00B9325F">
        <w:t xml:space="preserve">Alternativt till hjulsurrningar kan surrningarna fästas i axlar eller axelbalkar. Om </w:t>
      </w:r>
      <w:r w:rsidR="007C0688">
        <w:t>surrningen</w:t>
      </w:r>
      <w:r w:rsidR="00B9325F">
        <w:t xml:space="preserve"> kan </w:t>
      </w:r>
      <w:r w:rsidR="007C0688">
        <w:t>fästas på sådant sätt att den inte glid</w:t>
      </w:r>
      <w:r w:rsidR="00B9325F">
        <w:t xml:space="preserve">er </w:t>
      </w:r>
      <w:r w:rsidR="007C0688">
        <w:t>längs balken eller axeln är det tillräckligt med en surrning per hjulpar.</w:t>
      </w:r>
    </w:p>
    <w:p w:rsidR="00B9325F" w:rsidRPr="004E521B" w:rsidRDefault="00B9325F" w:rsidP="00472EA9">
      <w:pPr>
        <w:spacing w:after="0" w:line="240" w:lineRule="auto"/>
      </w:pPr>
    </w:p>
    <w:p w:rsidR="000655AC" w:rsidRPr="000655AC" w:rsidRDefault="000655AC" w:rsidP="00472EA9">
      <w:pPr>
        <w:spacing w:after="0" w:line="240" w:lineRule="auto"/>
      </w:pPr>
    </w:p>
    <w:p w:rsidR="00C8521A" w:rsidRPr="006B00D1" w:rsidRDefault="00335F9A" w:rsidP="00C8521A">
      <w:pPr>
        <w:rPr>
          <w:b/>
          <w:bCs/>
        </w:rPr>
      </w:pPr>
      <w:r w:rsidRPr="006B00D1">
        <w:rPr>
          <w:b/>
          <w:bCs/>
        </w:rPr>
        <w:t>Anteckningar</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D116D8" w:rsidRPr="006B00D1" w:rsidRDefault="00D116D8" w:rsidP="00D116D8">
      <w:pPr>
        <w:pStyle w:val="Rubrik2"/>
      </w:pPr>
      <w:r w:rsidRPr="006B00D1">
        <w:t>[</w:t>
      </w:r>
      <w:r w:rsidR="004C66F4" w:rsidRPr="006B00D1">
        <w:t>Bild</w:t>
      </w:r>
      <w:r w:rsidRPr="006B00D1">
        <w:t xml:space="preserve"> </w:t>
      </w:r>
      <w:r w:rsidR="003D6951" w:rsidRPr="006B00D1">
        <w:t>6</w:t>
      </w:r>
      <w:r w:rsidR="009A10AE">
        <w:t>9</w:t>
      </w:r>
      <w:r w:rsidR="00472EA9" w:rsidRPr="006B00D1">
        <w:t xml:space="preserve"> </w:t>
      </w:r>
      <w:r w:rsidR="004C66F4" w:rsidRPr="006B00D1">
        <w:t>Väg</w:t>
      </w:r>
      <w:r w:rsidRPr="006B00D1">
        <w:t>]</w:t>
      </w:r>
    </w:p>
    <w:p w:rsidR="000F5498" w:rsidRDefault="00612DA7" w:rsidP="00D116D8">
      <w:pPr>
        <w:pStyle w:val="Rubrik2"/>
        <w:rPr>
          <w:lang w:val="en-US"/>
        </w:rPr>
      </w:pPr>
      <w:r w:rsidRPr="00612DA7">
        <w:rPr>
          <w:lang w:val="en-US"/>
        </w:rPr>
        <w:drawing>
          <wp:inline distT="0" distB="0" distL="0" distR="0" wp14:anchorId="356BE0AF" wp14:editId="0697579E">
            <wp:extent cx="3978000" cy="2983500"/>
            <wp:effectExtent l="19050" t="19050" r="22860" b="2667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78000" cy="2983500"/>
                    </a:xfrm>
                    <a:prstGeom prst="rect">
                      <a:avLst/>
                    </a:prstGeom>
                    <a:ln>
                      <a:solidFill>
                        <a:schemeClr val="accent1"/>
                      </a:solidFill>
                    </a:ln>
                  </pic:spPr>
                </pic:pic>
              </a:graphicData>
            </a:graphic>
          </wp:inline>
        </w:drawing>
      </w:r>
    </w:p>
    <w:p w:rsidR="007C0688" w:rsidRPr="006844B7" w:rsidRDefault="006844B7" w:rsidP="00A406A4">
      <w:pPr>
        <w:pStyle w:val="Rubrik3"/>
      </w:pPr>
      <w:r w:rsidRPr="006844B7">
        <w:t>Säkring av sågat virke</w:t>
      </w:r>
    </w:p>
    <w:p w:rsidR="009B2101" w:rsidRDefault="006844B7" w:rsidP="00472EA9">
      <w:pPr>
        <w:spacing w:after="0" w:line="240" w:lineRule="auto"/>
      </w:pPr>
      <w:r w:rsidRPr="006844B7">
        <w:t xml:space="preserve">Sågat virke transporterad vanligtvis </w:t>
      </w:r>
      <w:r>
        <w:t xml:space="preserve">i </w:t>
      </w:r>
      <w:r w:rsidR="001507E0">
        <w:t>standardp</w:t>
      </w:r>
      <w:r>
        <w:t>ak</w:t>
      </w:r>
      <w:r w:rsidR="001507E0">
        <w:t>et</w:t>
      </w:r>
      <w:r>
        <w:t xml:space="preserve">. </w:t>
      </w:r>
      <w:r w:rsidR="001507E0">
        <w:t>Viktigt att t</w:t>
      </w:r>
      <w:r>
        <w:t>änk</w:t>
      </w:r>
      <w:r w:rsidR="001507E0">
        <w:t>a</w:t>
      </w:r>
      <w:r>
        <w:t xml:space="preserve"> på</w:t>
      </w:r>
      <w:r w:rsidR="001507E0">
        <w:t xml:space="preserve"> är</w:t>
      </w:r>
      <w:r>
        <w:t xml:space="preserve"> att plasten som täcker pak</w:t>
      </w:r>
      <w:r w:rsidR="001507E0">
        <w:t>eten</w:t>
      </w:r>
      <w:r w:rsidR="00CE78BB">
        <w:t xml:space="preserve"> </w:t>
      </w:r>
      <w:r w:rsidR="008274EA">
        <w:t xml:space="preserve">sänker friktionskoefficienten och kräver </w:t>
      </w:r>
      <w:r w:rsidR="001507E0">
        <w:t>därmed fler surrningar. Paketen</w:t>
      </w:r>
      <w:r w:rsidR="00FA44CF">
        <w:t xml:space="preserve"> </w:t>
      </w:r>
      <w:r w:rsidR="00663304">
        <w:t>hålls</w:t>
      </w:r>
      <w:r w:rsidR="00FA44CF">
        <w:t xml:space="preserve"> samman i varje ände </w:t>
      </w:r>
      <w:r w:rsidR="001507E0">
        <w:t xml:space="preserve">av band </w:t>
      </w:r>
      <w:r w:rsidR="00E446B5">
        <w:t xml:space="preserve">(vanligtvis plastband) </w:t>
      </w:r>
      <w:r w:rsidR="001507E0">
        <w:t xml:space="preserve">som måste kontrolleras </w:t>
      </w:r>
      <w:r w:rsidR="00FA44CF">
        <w:t xml:space="preserve">före lastning. Om banden är skadade eller lösa måste </w:t>
      </w:r>
      <w:r w:rsidR="001507E0">
        <w:t xml:space="preserve">det </w:t>
      </w:r>
      <w:r w:rsidR="00FA44CF">
        <w:t>kontrollera</w:t>
      </w:r>
      <w:r w:rsidR="001507E0">
        <w:t>s</w:t>
      </w:r>
      <w:r w:rsidR="00FA44CF">
        <w:t xml:space="preserve"> att hela lasten är fastspänd i fordonet. De</w:t>
      </w:r>
      <w:r w:rsidR="001507E0">
        <w:t xml:space="preserve">ssa </w:t>
      </w:r>
      <w:r w:rsidR="00FA44CF">
        <w:t>standard</w:t>
      </w:r>
      <w:r w:rsidR="001507E0">
        <w:t>paket</w:t>
      </w:r>
      <w:r w:rsidR="00FA44CF">
        <w:t xml:space="preserve"> bör företrädesvis lastas på lastflak som är utrusta</w:t>
      </w:r>
      <w:r w:rsidR="001507E0">
        <w:t>d</w:t>
      </w:r>
      <w:r w:rsidR="00FA44CF">
        <w:t>e med mittstöttor eller sidolämmar och säkras genom förstängning eller överfallssurrningar.</w:t>
      </w:r>
    </w:p>
    <w:p w:rsidR="00472EA9" w:rsidRDefault="00472EA9" w:rsidP="00472EA9">
      <w:pPr>
        <w:spacing w:after="0" w:line="240" w:lineRule="auto"/>
      </w:pPr>
    </w:p>
    <w:p w:rsidR="00FA44CF" w:rsidRPr="00FA44CF" w:rsidRDefault="00FA44CF" w:rsidP="00472EA9">
      <w:pPr>
        <w:spacing w:after="0" w:line="240" w:lineRule="auto"/>
      </w:pPr>
      <w:r w:rsidRPr="00FA44CF">
        <w:t xml:space="preserve">Sågat virke kan </w:t>
      </w:r>
      <w:r>
        <w:t xml:space="preserve">transporterats i andra </w:t>
      </w:r>
      <w:r w:rsidR="001507E0">
        <w:t>paket</w:t>
      </w:r>
      <w:r>
        <w:t>storlekar</w:t>
      </w:r>
      <w:r w:rsidR="001507E0">
        <w:t xml:space="preserve"> än standardformatet</w:t>
      </w:r>
      <w:r>
        <w:t xml:space="preserve">. När godset inte är homogent måste särskild hänsyn tas vid förstängning och surrning av godset. Vid lastning i containers måste förberedelser för surrningar göras innan lastning, då godset blockerar </w:t>
      </w:r>
      <w:r w:rsidR="001507E0">
        <w:t>surrningsöglorna</w:t>
      </w:r>
      <w:r>
        <w:t>.</w:t>
      </w:r>
    </w:p>
    <w:p w:rsidR="00472EA9" w:rsidRDefault="00472EA9" w:rsidP="00C8521A">
      <w:pPr>
        <w:rPr>
          <w:b/>
          <w:bCs/>
        </w:rPr>
      </w:pPr>
    </w:p>
    <w:p w:rsidR="00C8521A" w:rsidRPr="00691E42" w:rsidRDefault="00335F9A" w:rsidP="00C8521A">
      <w:pPr>
        <w:rPr>
          <w:b/>
          <w:bCs/>
        </w:rPr>
      </w:pPr>
      <w:r>
        <w:rPr>
          <w:b/>
          <w:bCs/>
        </w:rPr>
        <w:t>Anteckningar</w:t>
      </w:r>
    </w:p>
    <w:p w:rsidR="00C8521A" w:rsidRPr="00691E42" w:rsidRDefault="00C8521A" w:rsidP="00C8521A">
      <w:pPr>
        <w:rPr>
          <w:b/>
          <w:bCs/>
        </w:rPr>
      </w:pPr>
      <w:r w:rsidRPr="00691E42">
        <w:rPr>
          <w:b/>
          <w:bCs/>
        </w:rPr>
        <w:t>________________________________________________________________________________</w:t>
      </w:r>
    </w:p>
    <w:p w:rsidR="00C8521A" w:rsidRPr="00691E42" w:rsidRDefault="00C8521A" w:rsidP="00C8521A">
      <w:pPr>
        <w:rPr>
          <w:b/>
          <w:bCs/>
        </w:rPr>
      </w:pPr>
      <w:r w:rsidRPr="00691E42">
        <w:rPr>
          <w:b/>
          <w:bCs/>
        </w:rPr>
        <w:t>________________________________________________________________________________</w:t>
      </w:r>
    </w:p>
    <w:p w:rsidR="00C8521A" w:rsidRPr="00691E42" w:rsidRDefault="00C8521A" w:rsidP="00C8521A">
      <w:pPr>
        <w:rPr>
          <w:b/>
        </w:rPr>
      </w:pPr>
      <w:r w:rsidRPr="00691E42">
        <w:rPr>
          <w:b/>
        </w:rPr>
        <w:t>________________________________________________________________________________</w:t>
      </w:r>
    </w:p>
    <w:p w:rsidR="00C8521A" w:rsidRPr="00691E42" w:rsidRDefault="00C8521A" w:rsidP="00C8521A">
      <w:pPr>
        <w:rPr>
          <w:b/>
        </w:rPr>
      </w:pPr>
      <w:r w:rsidRPr="00691E42">
        <w:rPr>
          <w:b/>
        </w:rPr>
        <w:t>________________________________________________________________________________</w:t>
      </w:r>
    </w:p>
    <w:p w:rsidR="00C8521A" w:rsidRPr="00691E42" w:rsidRDefault="00C8521A" w:rsidP="00C8521A">
      <w:pPr>
        <w:rPr>
          <w:b/>
        </w:rPr>
      </w:pPr>
      <w:r w:rsidRPr="00691E42">
        <w:rPr>
          <w:b/>
        </w:rPr>
        <w:t>________________________________________________________________________________</w:t>
      </w:r>
    </w:p>
    <w:p w:rsidR="00472EA9" w:rsidRDefault="00472EA9">
      <w:pPr>
        <w:rPr>
          <w:rFonts w:asciiTheme="majorHAnsi" w:eastAsiaTheme="majorEastAsia" w:hAnsiTheme="majorHAnsi" w:cstheme="majorBidi"/>
          <w:b/>
          <w:bCs/>
          <w:color w:val="4F81BD" w:themeColor="accent1"/>
          <w:sz w:val="26"/>
          <w:szCs w:val="26"/>
        </w:rPr>
      </w:pPr>
      <w:r>
        <w:br w:type="page"/>
      </w:r>
    </w:p>
    <w:p w:rsidR="00D116D8" w:rsidRDefault="00D116D8" w:rsidP="00D116D8">
      <w:pPr>
        <w:pStyle w:val="Rubrik2"/>
      </w:pPr>
      <w:r w:rsidRPr="00691E42">
        <w:t>[</w:t>
      </w:r>
      <w:r w:rsidR="004C66F4">
        <w:t>Bild</w:t>
      </w:r>
      <w:r w:rsidRPr="00691E42">
        <w:t xml:space="preserve"> </w:t>
      </w:r>
      <w:r w:rsidR="009A10AE">
        <w:t>70</w:t>
      </w:r>
      <w:r w:rsidR="00472EA9">
        <w:t xml:space="preserve"> Väg</w:t>
      </w:r>
      <w:r w:rsidRPr="00691E42">
        <w:t>]</w:t>
      </w:r>
    </w:p>
    <w:p w:rsidR="00472EA9" w:rsidRPr="00472EA9" w:rsidRDefault="00472EA9" w:rsidP="00472EA9">
      <w:pPr>
        <w:rPr>
          <w:sz w:val="2"/>
          <w:szCs w:val="2"/>
        </w:rPr>
      </w:pPr>
    </w:p>
    <w:p w:rsidR="000F5498" w:rsidRPr="00691E42" w:rsidRDefault="00612DA7" w:rsidP="00D116D8">
      <w:r w:rsidRPr="00612DA7">
        <w:rPr>
          <w:noProof/>
          <w:lang w:eastAsia="sv-SE"/>
        </w:rPr>
        <w:drawing>
          <wp:inline distT="0" distB="0" distL="0" distR="0" wp14:anchorId="239F773F" wp14:editId="37AE5EB0">
            <wp:extent cx="3978000" cy="2983500"/>
            <wp:effectExtent l="19050" t="19050" r="22860" b="2667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978000" cy="2983500"/>
                    </a:xfrm>
                    <a:prstGeom prst="rect">
                      <a:avLst/>
                    </a:prstGeom>
                    <a:ln>
                      <a:solidFill>
                        <a:schemeClr val="accent1"/>
                      </a:solidFill>
                    </a:ln>
                  </pic:spPr>
                </pic:pic>
              </a:graphicData>
            </a:graphic>
          </wp:inline>
        </w:drawing>
      </w:r>
      <w:r w:rsidR="00826085" w:rsidRPr="00826085">
        <w:rPr>
          <w:noProof/>
          <w:lang w:eastAsia="sv-SE"/>
        </w:rPr>
        <w:t xml:space="preserve"> </w:t>
      </w:r>
    </w:p>
    <w:p w:rsidR="006B0E8B" w:rsidRPr="006B0E8B" w:rsidRDefault="006B0E8B" w:rsidP="00D46B65">
      <w:pPr>
        <w:pStyle w:val="Rubrik3"/>
      </w:pPr>
      <w:r w:rsidRPr="006B0E8B">
        <w:t>Säkring av betongelement</w:t>
      </w:r>
    </w:p>
    <w:p w:rsidR="006B0E8B" w:rsidRDefault="006B0E8B" w:rsidP="00472EA9">
      <w:pPr>
        <w:spacing w:after="0" w:line="240" w:lineRule="auto"/>
      </w:pPr>
      <w:r w:rsidRPr="006B0E8B">
        <w:t xml:space="preserve">Vilken lastsäkringsmetod som ska användas för betongelement beror på </w:t>
      </w:r>
      <w:r w:rsidR="00E446B5">
        <w:t xml:space="preserve">typ av </w:t>
      </w:r>
      <w:r w:rsidRPr="006B0E8B">
        <w:t>last</w:t>
      </w:r>
      <w:r>
        <w:t>bärar</w:t>
      </w:r>
      <w:r w:rsidR="00E446B5">
        <w:t>e och b</w:t>
      </w:r>
      <w:r>
        <w:t xml:space="preserve">etongelement. Betongelement transporteras ofta på trailers </w:t>
      </w:r>
      <w:r w:rsidR="00E446B5">
        <w:t xml:space="preserve">utan </w:t>
      </w:r>
      <w:r>
        <w:t>framstam, v</w:t>
      </w:r>
      <w:r w:rsidR="00E446B5">
        <w:t>ilket omöjliggör förstängning i längdled</w:t>
      </w:r>
      <w:r>
        <w:t>.</w:t>
      </w:r>
      <w:r w:rsidR="00E446B5">
        <w:t xml:space="preserve"> I vissa fall är dock förstängning möjligt vilket det nedre fotot visar.</w:t>
      </w:r>
    </w:p>
    <w:p w:rsidR="00E446B5" w:rsidRPr="0084352F" w:rsidRDefault="00E446B5" w:rsidP="00472EA9">
      <w:pPr>
        <w:spacing w:after="0" w:line="240" w:lineRule="auto"/>
        <w:rPr>
          <w:color w:val="FF0000"/>
        </w:rPr>
      </w:pPr>
      <w:bookmarkStart w:id="0" w:name="_GoBack"/>
      <w:bookmarkEnd w:id="0"/>
    </w:p>
    <w:p w:rsidR="006B0E8B" w:rsidRDefault="00BA5AAF" w:rsidP="00472EA9">
      <w:pPr>
        <w:spacing w:after="0" w:line="240" w:lineRule="auto"/>
      </w:pPr>
      <w:r>
        <w:rPr>
          <w:rStyle w:val="hps"/>
        </w:rPr>
        <w:t>Kätting</w:t>
      </w:r>
      <w:r>
        <w:t xml:space="preserve"> </w:t>
      </w:r>
      <w:r>
        <w:rPr>
          <w:rStyle w:val="hps"/>
        </w:rPr>
        <w:t>används oftast</w:t>
      </w:r>
      <w:r>
        <w:t xml:space="preserve"> </w:t>
      </w:r>
      <w:r>
        <w:rPr>
          <w:rStyle w:val="hps"/>
        </w:rPr>
        <w:t>vid säkring av</w:t>
      </w:r>
      <w:r>
        <w:t xml:space="preserve"> </w:t>
      </w:r>
      <w:r>
        <w:rPr>
          <w:rStyle w:val="hps"/>
        </w:rPr>
        <w:t>betongelement</w:t>
      </w:r>
      <w:r>
        <w:t xml:space="preserve"> </w:t>
      </w:r>
      <w:r>
        <w:rPr>
          <w:rStyle w:val="hps"/>
        </w:rPr>
        <w:t>på grund av dess</w:t>
      </w:r>
      <w:r>
        <w:t xml:space="preserve"> </w:t>
      </w:r>
      <w:r>
        <w:rPr>
          <w:rStyle w:val="hps"/>
        </w:rPr>
        <w:t>styrka i förhållande</w:t>
      </w:r>
      <w:r>
        <w:t xml:space="preserve"> </w:t>
      </w:r>
      <w:r>
        <w:rPr>
          <w:rStyle w:val="hps"/>
        </w:rPr>
        <w:t>till vikten av</w:t>
      </w:r>
      <w:r>
        <w:t xml:space="preserve"> </w:t>
      </w:r>
      <w:r>
        <w:rPr>
          <w:rStyle w:val="hps"/>
        </w:rPr>
        <w:t>lasten.</w:t>
      </w:r>
      <w:r>
        <w:t xml:space="preserve"> </w:t>
      </w:r>
      <w:r w:rsidR="005367DE">
        <w:t>Framåt a</w:t>
      </w:r>
      <w:r w:rsidR="006E124E">
        <w:t>nvänds ofta grim</w:t>
      </w:r>
      <w:r>
        <w:t>surrning</w:t>
      </w:r>
      <w:r w:rsidR="006E124E">
        <w:t xml:space="preserve"> och antalet surrningar beror på styrkan </w:t>
      </w:r>
      <w:r>
        <w:t>i</w:t>
      </w:r>
      <w:r w:rsidR="006E124E">
        <w:t xml:space="preserve"> kättingen och vikten på godset. I sidled och bakåt kan rörelse förhindras med överfallssurrning längst bak på godset. Tillsammans med överfallssurrning</w:t>
      </w:r>
      <w:r>
        <w:t xml:space="preserve"> k</w:t>
      </w:r>
      <w:r w:rsidR="006E124E">
        <w:t>an förstängning användas för att fö</w:t>
      </w:r>
      <w:r>
        <w:t xml:space="preserve">rhindra rörelse i sidled. Rak </w:t>
      </w:r>
      <w:r w:rsidR="006E124E">
        <w:t xml:space="preserve">surrning </w:t>
      </w:r>
      <w:r>
        <w:t xml:space="preserve">kan </w:t>
      </w:r>
      <w:r w:rsidR="006E124E">
        <w:t>använd</w:t>
      </w:r>
      <w:r>
        <w:t>a</w:t>
      </w:r>
      <w:r w:rsidR="006E124E">
        <w:t>s om lyftankare eller andra lämpliga fästpunkter finns på betong</w:t>
      </w:r>
      <w:r>
        <w:t>elementet</w:t>
      </w:r>
      <w:r w:rsidR="006E124E">
        <w:t>.</w:t>
      </w:r>
    </w:p>
    <w:p w:rsidR="00472EA9" w:rsidRDefault="00472EA9" w:rsidP="00472EA9">
      <w:pPr>
        <w:spacing w:after="0" w:line="240" w:lineRule="auto"/>
      </w:pPr>
    </w:p>
    <w:p w:rsidR="00BA5AAF" w:rsidRDefault="006E124E" w:rsidP="00472EA9">
      <w:pPr>
        <w:spacing w:after="0" w:line="240" w:lineRule="auto"/>
      </w:pPr>
      <w:r>
        <w:t xml:space="preserve">Särskilda lastbärare tillverkas för transport av speciella betongelement t.ex. väggsektioner. I dessa lastbärare finns speciella förstängningsdon som förhindrar lasten </w:t>
      </w:r>
      <w:r w:rsidR="00BA5AAF">
        <w:t xml:space="preserve">att </w:t>
      </w:r>
      <w:r>
        <w:t>rör</w:t>
      </w:r>
      <w:r w:rsidR="00BA5AAF">
        <w:t>a</w:t>
      </w:r>
      <w:r>
        <w:t xml:space="preserve"> sig. Vissa väggsektione</w:t>
      </w:r>
      <w:r w:rsidR="00B35777">
        <w:t>r</w:t>
      </w:r>
      <w:r>
        <w:t xml:space="preserve"> är så breda at</w:t>
      </w:r>
      <w:r w:rsidR="001048DF">
        <w:t>t de måste transporteras stående</w:t>
      </w:r>
      <w:r>
        <w:t xml:space="preserve"> och då måst</w:t>
      </w:r>
      <w:r w:rsidR="00053EC6">
        <w:t>e lastbäraren</w:t>
      </w:r>
      <w:r w:rsidR="00BA5AAF">
        <w:t>s</w:t>
      </w:r>
      <w:r w:rsidR="00053EC6">
        <w:t xml:space="preserve"> flak</w:t>
      </w:r>
      <w:r w:rsidR="00BA5AAF">
        <w:t xml:space="preserve"> vara lågt</w:t>
      </w:r>
      <w:r w:rsidR="00053EC6">
        <w:t>.</w:t>
      </w:r>
      <w:r w:rsidR="00BA5AAF">
        <w:t xml:space="preserve"> </w:t>
      </w:r>
    </w:p>
    <w:p w:rsidR="006E124E" w:rsidRDefault="006E124E" w:rsidP="00472EA9">
      <w:pPr>
        <w:spacing w:after="0" w:line="240" w:lineRule="auto"/>
      </w:pPr>
      <w:r>
        <w:t xml:space="preserve"> </w:t>
      </w:r>
    </w:p>
    <w:p w:rsidR="001048DF" w:rsidRPr="005367DE" w:rsidRDefault="001048DF" w:rsidP="00472EA9">
      <w:pPr>
        <w:spacing w:after="0" w:line="240" w:lineRule="auto"/>
      </w:pPr>
      <w:r>
        <w:t xml:space="preserve">Om surrning används till lättare betongelement, bör kantprofiler användas för att förhindra </w:t>
      </w:r>
      <w:r w:rsidR="0035115D">
        <w:t>skador på</w:t>
      </w:r>
      <w:r>
        <w:t xml:space="preserve"> </w:t>
      </w:r>
      <w:r w:rsidR="0035115D">
        <w:t xml:space="preserve">spännband. Betongens hårda yta kan lätt skada ett spännband. </w:t>
      </w:r>
      <w:r w:rsidR="00BA5AAF">
        <w:t>Även m</w:t>
      </w:r>
      <w:r w:rsidR="0035115D">
        <w:t>ed kätting bör kantprofiler användas då betongens yta är spröd.</w:t>
      </w:r>
    </w:p>
    <w:p w:rsidR="00E446B5" w:rsidRPr="00BA5AAF" w:rsidRDefault="00E446B5" w:rsidP="00C8521A">
      <w:pPr>
        <w:rPr>
          <w:b/>
          <w:bCs/>
        </w:rPr>
      </w:pPr>
    </w:p>
    <w:p w:rsidR="00C8521A" w:rsidRPr="006B00D1" w:rsidRDefault="00335F9A" w:rsidP="00C8521A">
      <w:pPr>
        <w:rPr>
          <w:b/>
          <w:bCs/>
        </w:rPr>
      </w:pPr>
      <w:r w:rsidRPr="006B00D1">
        <w:rPr>
          <w:b/>
          <w:bCs/>
        </w:rPr>
        <w:t>Anteckningar</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bCs/>
          <w:lang w:val="en-US"/>
        </w:rPr>
      </w:pPr>
      <w:r w:rsidRPr="00A84223">
        <w:rPr>
          <w:b/>
          <w:bCs/>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A84223" w:rsidRDefault="00C8521A" w:rsidP="00C8521A">
      <w:pPr>
        <w:rPr>
          <w:b/>
          <w:lang w:val="en-US"/>
        </w:rPr>
      </w:pPr>
      <w:r w:rsidRPr="00A84223">
        <w:rPr>
          <w:b/>
          <w:lang w:val="en-US"/>
        </w:rPr>
        <w:t>________________________________________________________________________________</w:t>
      </w:r>
    </w:p>
    <w:p w:rsidR="00C8521A" w:rsidRPr="00D46B65" w:rsidRDefault="00C8521A" w:rsidP="00D46B65">
      <w:pPr>
        <w:rPr>
          <w:lang w:val="en-US"/>
        </w:rPr>
      </w:pPr>
    </w:p>
    <w:sectPr w:rsidR="00C8521A" w:rsidRPr="00D46B65" w:rsidSect="00BD3EDE">
      <w:headerReference w:type="default" r:id="rId79"/>
      <w:footerReference w:type="default" r:id="rId80"/>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0AE" w:rsidRDefault="009A10AE" w:rsidP="00E57B08">
      <w:pPr>
        <w:spacing w:after="0" w:line="240" w:lineRule="auto"/>
      </w:pPr>
      <w:r>
        <w:separator/>
      </w:r>
    </w:p>
  </w:endnote>
  <w:endnote w:type="continuationSeparator" w:id="0">
    <w:p w:rsidR="009A10AE" w:rsidRDefault="009A10AE"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Sidfot"/>
    </w:pPr>
    <w:r>
      <w:rPr>
        <w:noProof/>
        <w:lang w:eastAsia="sv-SE"/>
      </w:rPr>
      <w:drawing>
        <wp:anchor distT="0" distB="0" distL="114300" distR="114300" simplePos="0" relativeHeight="251659264" behindDoc="0" locked="0" layoutInCell="1" allowOverlap="1" wp14:anchorId="239749BF" wp14:editId="7DF4D922">
          <wp:simplePos x="0" y="0"/>
          <wp:positionH relativeFrom="column">
            <wp:posOffset>-144780</wp:posOffset>
          </wp:positionH>
          <wp:positionV relativeFrom="paragraph">
            <wp:posOffset>220980</wp:posOffset>
          </wp:positionV>
          <wp:extent cx="1828800" cy="644525"/>
          <wp:effectExtent l="0" t="0" r="0" b="3175"/>
          <wp:wrapSquare wrapText="bothSides"/>
          <wp:docPr id="37"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a:ln>
                    <a:noFill/>
                  </a:ln>
                </pic:spPr>
              </pic:pic>
            </a:graphicData>
          </a:graphic>
        </wp:anchor>
      </w:drawing>
    </w:r>
    <w:r>
      <w:tab/>
    </w:r>
  </w:p>
  <w:p w:rsidR="009A10AE" w:rsidRDefault="009A10AE">
    <w:pPr>
      <w:pStyle w:val="Sidfot"/>
    </w:pPr>
  </w:p>
  <w:p w:rsidR="009A10AE" w:rsidRPr="00E57B08" w:rsidRDefault="009A10AE">
    <w:pPr>
      <w:pStyle w:val="Sidfot"/>
    </w:pPr>
    <w:r>
      <w:tab/>
    </w:r>
    <w:r w:rsidRPr="00BD3EDE">
      <w:rPr>
        <w:color w:val="4F81BD" w:themeColor="accent1"/>
        <w:sz w:val="28"/>
      </w:rPr>
      <w:t>201</w:t>
    </w:r>
    <w:r>
      <w:rPr>
        <w:color w:val="4F81BD" w:themeColor="accent1"/>
        <w:sz w:val="28"/>
      </w:rPr>
      <w:t>3</w:t>
    </w:r>
    <w:r w:rsidRPr="00BD3EDE">
      <w:rPr>
        <w:color w:val="4F81BD" w:themeColor="accent1"/>
        <w:sz w:val="28"/>
      </w:rPr>
      <w:t>-0</w:t>
    </w:r>
    <w:r>
      <w:rPr>
        <w:color w:val="4F81BD" w:themeColor="accent1"/>
        <w:sz w:val="28"/>
      </w:rPr>
      <w:t>9</w:t>
    </w:r>
    <w:r w:rsidRPr="00BD3EDE">
      <w:rPr>
        <w:color w:val="4F81BD" w:themeColor="accent1"/>
        <w:sz w:val="28"/>
      </w:rPr>
      <w:t>-</w:t>
    </w:r>
    <w:r>
      <w:rPr>
        <w:color w:val="4F81BD" w:themeColor="accent1"/>
        <w:sz w:val="28"/>
      </w:rPr>
      <w:t>24</w:t>
    </w:r>
    <w:r w:rsidRPr="00BD3EDE">
      <w:rPr>
        <w:color w:val="4F81BD" w:themeColor="accent1"/>
        <w:sz w:val="28"/>
      </w:rPr>
      <w:tab/>
    </w:r>
    <w:r>
      <w:rPr>
        <w:color w:val="4F81BD" w:themeColor="accent1"/>
        <w:sz w:val="28"/>
      </w:rPr>
      <w:t>Sida</w:t>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PAGE  \* Arabic  \* MERGEFORMAT</w:instrText>
    </w:r>
    <w:r w:rsidRPr="00BD3EDE">
      <w:rPr>
        <w:color w:val="4F81BD" w:themeColor="accent1"/>
        <w:sz w:val="28"/>
      </w:rPr>
      <w:fldChar w:fldCharType="separate"/>
    </w:r>
    <w:r w:rsidR="00612DA7">
      <w:rPr>
        <w:noProof/>
        <w:color w:val="4F81BD" w:themeColor="accent1"/>
        <w:sz w:val="28"/>
      </w:rPr>
      <w:t>74</w:t>
    </w:r>
    <w:r w:rsidRPr="00BD3EDE">
      <w:rPr>
        <w:color w:val="4F81BD" w:themeColor="accent1"/>
        <w:sz w:val="28"/>
      </w:rPr>
      <w:fldChar w:fldCharType="end"/>
    </w:r>
    <w:r w:rsidRPr="00BD3EDE">
      <w:rPr>
        <w:color w:val="4F81BD" w:themeColor="accent1"/>
        <w:sz w:val="28"/>
      </w:rPr>
      <w:t xml:space="preserve"> (</w:t>
    </w:r>
    <w:r w:rsidR="00612DA7">
      <w:fldChar w:fldCharType="begin"/>
    </w:r>
    <w:r w:rsidR="00612DA7">
      <w:instrText>NUMPAGES  \* Arabic  \* MERGEFORMAT</w:instrText>
    </w:r>
    <w:r w:rsidR="00612DA7">
      <w:fldChar w:fldCharType="separate"/>
    </w:r>
    <w:r w:rsidR="00612DA7" w:rsidRPr="00612DA7">
      <w:rPr>
        <w:noProof/>
        <w:color w:val="4F81BD" w:themeColor="accent1"/>
        <w:sz w:val="28"/>
      </w:rPr>
      <w:t>77</w:t>
    </w:r>
    <w:r w:rsidR="00612DA7">
      <w:rPr>
        <w:noProof/>
        <w:color w:val="4F81BD" w:themeColor="accent1"/>
        <w:sz w:val="28"/>
      </w:rPr>
      <w:fldChar w:fldCharType="end"/>
    </w:r>
    <w:r w:rsidRPr="00BD3EDE">
      <w:rPr>
        <w:color w:val="4F81BD" w:themeColor="accent1"/>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0AE" w:rsidRDefault="009A10AE" w:rsidP="00E57B08">
      <w:pPr>
        <w:spacing w:after="0" w:line="240" w:lineRule="auto"/>
      </w:pPr>
      <w:r>
        <w:separator/>
      </w:r>
    </w:p>
  </w:footnote>
  <w:footnote w:type="continuationSeparator" w:id="0">
    <w:p w:rsidR="009A10AE" w:rsidRDefault="009A10AE"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Pr="00BD3EDE" w:rsidRDefault="009A10AE">
    <w:pPr>
      <w:pStyle w:val="Sidhuvud"/>
      <w:rPr>
        <w:rFonts w:cstheme="minorHAnsi"/>
        <w:b/>
        <w:color w:val="4F81BD" w:themeColor="accent1"/>
        <w:sz w:val="36"/>
        <w:lang w:val="en-US"/>
      </w:rPr>
    </w:pPr>
    <w:r w:rsidRPr="00BD3EDE">
      <w:rPr>
        <w:rFonts w:cstheme="minorHAnsi"/>
        <w:b/>
        <w:noProof/>
        <w:color w:val="4F81BD" w:themeColor="accent1"/>
        <w:sz w:val="28"/>
        <w:lang w:eastAsia="sv-SE"/>
      </w:rPr>
      <w:drawing>
        <wp:anchor distT="0" distB="0" distL="114300" distR="114300" simplePos="0" relativeHeight="251658240" behindDoc="0" locked="0" layoutInCell="1" allowOverlap="1" wp14:anchorId="2C11ED9E" wp14:editId="46D597FF">
          <wp:simplePos x="0" y="0"/>
          <wp:positionH relativeFrom="column">
            <wp:posOffset>4863465</wp:posOffset>
          </wp:positionH>
          <wp:positionV relativeFrom="paragraph">
            <wp:posOffset>-130175</wp:posOffset>
          </wp:positionV>
          <wp:extent cx="1533525" cy="771525"/>
          <wp:effectExtent l="0" t="0" r="9525" b="9525"/>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anchor>
      </w:drawing>
    </w:r>
    <w:proofErr w:type="spellStart"/>
    <w:r>
      <w:rPr>
        <w:rFonts w:cstheme="minorHAnsi"/>
        <w:b/>
        <w:color w:val="4F81BD" w:themeColor="accent1"/>
        <w:sz w:val="36"/>
        <w:lang w:val="en-US"/>
      </w:rPr>
      <w:t>Lärarhandledning</w:t>
    </w:r>
    <w:proofErr w:type="spellEnd"/>
    <w:r w:rsidRPr="00BD3EDE">
      <w:rPr>
        <w:rFonts w:cstheme="minorHAnsi"/>
        <w:b/>
        <w:color w:val="4F81BD" w:themeColor="accent1"/>
        <w:sz w:val="36"/>
        <w:lang w:val="en-US"/>
      </w:rPr>
      <w:t xml:space="preserve">: </w:t>
    </w:r>
  </w:p>
  <w:p w:rsidR="009A10AE" w:rsidRPr="00BD3EDE" w:rsidRDefault="009A10AE">
    <w:pPr>
      <w:pStyle w:val="Sidhuvud"/>
      <w:rPr>
        <w:rFonts w:cstheme="minorHAnsi"/>
        <w:b/>
        <w:color w:val="4F81BD" w:themeColor="accent1"/>
        <w:sz w:val="28"/>
        <w:lang w:val="en-US"/>
      </w:rPr>
    </w:pPr>
    <w:proofErr w:type="spellStart"/>
    <w:r>
      <w:rPr>
        <w:rFonts w:cstheme="minorHAnsi"/>
        <w:b/>
        <w:color w:val="4F81BD" w:themeColor="accent1"/>
        <w:sz w:val="36"/>
        <w:lang w:val="en-US"/>
      </w:rPr>
      <w:t>Lastsäkring</w:t>
    </w:r>
    <w:proofErr w:type="spellEnd"/>
    <w:r>
      <w:rPr>
        <w:rFonts w:cstheme="minorHAnsi"/>
        <w:b/>
        <w:color w:val="4F81BD" w:themeColor="accent1"/>
        <w:sz w:val="36"/>
        <w:lang w:val="en-US"/>
      </w:rPr>
      <w:t xml:space="preserve"> vid </w:t>
    </w:r>
    <w:proofErr w:type="spellStart"/>
    <w:r>
      <w:rPr>
        <w:rFonts w:cstheme="minorHAnsi"/>
        <w:b/>
        <w:color w:val="4F81BD" w:themeColor="accent1"/>
        <w:sz w:val="36"/>
        <w:lang w:val="en-US"/>
      </w:rPr>
      <w:t>vägt</w:t>
    </w:r>
    <w:r w:rsidRPr="00BD3EDE">
      <w:rPr>
        <w:rFonts w:cstheme="minorHAnsi"/>
        <w:b/>
        <w:color w:val="4F81BD" w:themeColor="accent1"/>
        <w:sz w:val="36"/>
        <w:lang w:val="en-US"/>
      </w:rPr>
      <w:t>ransport</w:t>
    </w:r>
    <w:proofErr w:type="spellEnd"/>
    <w:r w:rsidRPr="00BD3EDE">
      <w:rPr>
        <w:rFonts w:cstheme="minorHAnsi"/>
        <w:b/>
        <w:color w:val="4F81BD" w:themeColor="accent1"/>
        <w:sz w:val="36"/>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5pt;height:.85pt;visibility:visible;mso-wrap-style:square" o:bullet="t">
        <v:imagedata r:id="rId1" o:title=""/>
      </v:shape>
    </w:pict>
  </w:numPicBullet>
  <w:abstractNum w:abstractNumId="0">
    <w:nsid w:val="005324DF"/>
    <w:multiLevelType w:val="hybridMultilevel"/>
    <w:tmpl w:val="88E42ED4"/>
    <w:lvl w:ilvl="0" w:tplc="981AA962">
      <w:numFmt w:val="bullet"/>
      <w:lvlText w:val="-"/>
      <w:lvlJc w:val="left"/>
      <w:pPr>
        <w:ind w:left="1080" w:hanging="360"/>
      </w:pPr>
      <w:rPr>
        <w:rFonts w:ascii="Calibri" w:eastAsia="Times New Roman" w:hAnsi="Calibri"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934A96"/>
    <w:multiLevelType w:val="hybridMultilevel"/>
    <w:tmpl w:val="A768F000"/>
    <w:lvl w:ilvl="0" w:tplc="06C4F18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6B40A3C"/>
    <w:multiLevelType w:val="hybridMultilevel"/>
    <w:tmpl w:val="AD808E82"/>
    <w:lvl w:ilvl="0" w:tplc="E568615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7B57D49"/>
    <w:multiLevelType w:val="hybridMultilevel"/>
    <w:tmpl w:val="50FAE894"/>
    <w:lvl w:ilvl="0" w:tplc="0FC09584">
      <w:start w:val="1"/>
      <w:numFmt w:val="lowerLetter"/>
      <w:lvlText w:val="(%1)"/>
      <w:lvlJc w:val="left"/>
      <w:pPr>
        <w:tabs>
          <w:tab w:val="num" w:pos="720"/>
        </w:tabs>
        <w:ind w:left="720" w:hanging="360"/>
      </w:pPr>
    </w:lvl>
    <w:lvl w:ilvl="1" w:tplc="93800866" w:tentative="1">
      <w:start w:val="1"/>
      <w:numFmt w:val="lowerLetter"/>
      <w:lvlText w:val="(%2)"/>
      <w:lvlJc w:val="left"/>
      <w:pPr>
        <w:tabs>
          <w:tab w:val="num" w:pos="1440"/>
        </w:tabs>
        <w:ind w:left="1440" w:hanging="360"/>
      </w:pPr>
    </w:lvl>
    <w:lvl w:ilvl="2" w:tplc="99C825D4" w:tentative="1">
      <w:start w:val="1"/>
      <w:numFmt w:val="lowerLetter"/>
      <w:lvlText w:val="(%3)"/>
      <w:lvlJc w:val="left"/>
      <w:pPr>
        <w:tabs>
          <w:tab w:val="num" w:pos="2160"/>
        </w:tabs>
        <w:ind w:left="2160" w:hanging="360"/>
      </w:pPr>
    </w:lvl>
    <w:lvl w:ilvl="3" w:tplc="BF1E90F0" w:tentative="1">
      <w:start w:val="1"/>
      <w:numFmt w:val="lowerLetter"/>
      <w:lvlText w:val="(%4)"/>
      <w:lvlJc w:val="left"/>
      <w:pPr>
        <w:tabs>
          <w:tab w:val="num" w:pos="2880"/>
        </w:tabs>
        <w:ind w:left="2880" w:hanging="360"/>
      </w:pPr>
    </w:lvl>
    <w:lvl w:ilvl="4" w:tplc="BA20D3EA" w:tentative="1">
      <w:start w:val="1"/>
      <w:numFmt w:val="lowerLetter"/>
      <w:lvlText w:val="(%5)"/>
      <w:lvlJc w:val="left"/>
      <w:pPr>
        <w:tabs>
          <w:tab w:val="num" w:pos="3600"/>
        </w:tabs>
        <w:ind w:left="3600" w:hanging="360"/>
      </w:pPr>
    </w:lvl>
    <w:lvl w:ilvl="5" w:tplc="5EC07282" w:tentative="1">
      <w:start w:val="1"/>
      <w:numFmt w:val="lowerLetter"/>
      <w:lvlText w:val="(%6)"/>
      <w:lvlJc w:val="left"/>
      <w:pPr>
        <w:tabs>
          <w:tab w:val="num" w:pos="4320"/>
        </w:tabs>
        <w:ind w:left="4320" w:hanging="360"/>
      </w:pPr>
    </w:lvl>
    <w:lvl w:ilvl="6" w:tplc="56A09C80" w:tentative="1">
      <w:start w:val="1"/>
      <w:numFmt w:val="lowerLetter"/>
      <w:lvlText w:val="(%7)"/>
      <w:lvlJc w:val="left"/>
      <w:pPr>
        <w:tabs>
          <w:tab w:val="num" w:pos="5040"/>
        </w:tabs>
        <w:ind w:left="5040" w:hanging="360"/>
      </w:pPr>
    </w:lvl>
    <w:lvl w:ilvl="7" w:tplc="7B6A323A" w:tentative="1">
      <w:start w:val="1"/>
      <w:numFmt w:val="lowerLetter"/>
      <w:lvlText w:val="(%8)"/>
      <w:lvlJc w:val="left"/>
      <w:pPr>
        <w:tabs>
          <w:tab w:val="num" w:pos="5760"/>
        </w:tabs>
        <w:ind w:left="5760" w:hanging="360"/>
      </w:pPr>
    </w:lvl>
    <w:lvl w:ilvl="8" w:tplc="26C48748" w:tentative="1">
      <w:start w:val="1"/>
      <w:numFmt w:val="lowerLetter"/>
      <w:lvlText w:val="(%9)"/>
      <w:lvlJc w:val="left"/>
      <w:pPr>
        <w:tabs>
          <w:tab w:val="num" w:pos="6480"/>
        </w:tabs>
        <w:ind w:left="6480" w:hanging="360"/>
      </w:pPr>
    </w:lvl>
  </w:abstractNum>
  <w:abstractNum w:abstractNumId="8">
    <w:nsid w:val="299A3689"/>
    <w:multiLevelType w:val="hybridMultilevel"/>
    <w:tmpl w:val="CF2AF6F6"/>
    <w:lvl w:ilvl="0" w:tplc="0626220A">
      <w:start w:val="1"/>
      <w:numFmt w:val="decimal"/>
      <w:lvlText w:val="%1."/>
      <w:lvlJc w:val="left"/>
      <w:pPr>
        <w:tabs>
          <w:tab w:val="num" w:pos="720"/>
        </w:tabs>
        <w:ind w:left="720" w:hanging="360"/>
      </w:pPr>
    </w:lvl>
    <w:lvl w:ilvl="1" w:tplc="39C6DFA0" w:tentative="1">
      <w:start w:val="1"/>
      <w:numFmt w:val="decimal"/>
      <w:lvlText w:val="%2."/>
      <w:lvlJc w:val="left"/>
      <w:pPr>
        <w:tabs>
          <w:tab w:val="num" w:pos="1440"/>
        </w:tabs>
        <w:ind w:left="1440" w:hanging="360"/>
      </w:pPr>
    </w:lvl>
    <w:lvl w:ilvl="2" w:tplc="C234F3A8" w:tentative="1">
      <w:start w:val="1"/>
      <w:numFmt w:val="decimal"/>
      <w:lvlText w:val="%3."/>
      <w:lvlJc w:val="left"/>
      <w:pPr>
        <w:tabs>
          <w:tab w:val="num" w:pos="2160"/>
        </w:tabs>
        <w:ind w:left="2160" w:hanging="360"/>
      </w:pPr>
    </w:lvl>
    <w:lvl w:ilvl="3" w:tplc="2D322D3E" w:tentative="1">
      <w:start w:val="1"/>
      <w:numFmt w:val="decimal"/>
      <w:lvlText w:val="%4."/>
      <w:lvlJc w:val="left"/>
      <w:pPr>
        <w:tabs>
          <w:tab w:val="num" w:pos="2880"/>
        </w:tabs>
        <w:ind w:left="2880" w:hanging="360"/>
      </w:pPr>
    </w:lvl>
    <w:lvl w:ilvl="4" w:tplc="241E10FA" w:tentative="1">
      <w:start w:val="1"/>
      <w:numFmt w:val="decimal"/>
      <w:lvlText w:val="%5."/>
      <w:lvlJc w:val="left"/>
      <w:pPr>
        <w:tabs>
          <w:tab w:val="num" w:pos="3600"/>
        </w:tabs>
        <w:ind w:left="3600" w:hanging="360"/>
      </w:pPr>
    </w:lvl>
    <w:lvl w:ilvl="5" w:tplc="B6B6E478" w:tentative="1">
      <w:start w:val="1"/>
      <w:numFmt w:val="decimal"/>
      <w:lvlText w:val="%6."/>
      <w:lvlJc w:val="left"/>
      <w:pPr>
        <w:tabs>
          <w:tab w:val="num" w:pos="4320"/>
        </w:tabs>
        <w:ind w:left="4320" w:hanging="360"/>
      </w:pPr>
    </w:lvl>
    <w:lvl w:ilvl="6" w:tplc="82C07DFA" w:tentative="1">
      <w:start w:val="1"/>
      <w:numFmt w:val="decimal"/>
      <w:lvlText w:val="%7."/>
      <w:lvlJc w:val="left"/>
      <w:pPr>
        <w:tabs>
          <w:tab w:val="num" w:pos="5040"/>
        </w:tabs>
        <w:ind w:left="5040" w:hanging="360"/>
      </w:pPr>
    </w:lvl>
    <w:lvl w:ilvl="7" w:tplc="4496AB80" w:tentative="1">
      <w:start w:val="1"/>
      <w:numFmt w:val="decimal"/>
      <w:lvlText w:val="%8."/>
      <w:lvlJc w:val="left"/>
      <w:pPr>
        <w:tabs>
          <w:tab w:val="num" w:pos="5760"/>
        </w:tabs>
        <w:ind w:left="5760" w:hanging="360"/>
      </w:pPr>
    </w:lvl>
    <w:lvl w:ilvl="8" w:tplc="D20EF65A" w:tentative="1">
      <w:start w:val="1"/>
      <w:numFmt w:val="decimal"/>
      <w:lvlText w:val="%9."/>
      <w:lvlJc w:val="left"/>
      <w:pPr>
        <w:tabs>
          <w:tab w:val="num" w:pos="6480"/>
        </w:tabs>
        <w:ind w:left="6480" w:hanging="360"/>
      </w:pPr>
    </w:lvl>
  </w:abstractNum>
  <w:abstractNum w:abstractNumId="9">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0">
    <w:nsid w:val="3F6A12B4"/>
    <w:multiLevelType w:val="hybridMultilevel"/>
    <w:tmpl w:val="50CC0CFE"/>
    <w:lvl w:ilvl="0" w:tplc="AB12783E">
      <w:start w:val="1"/>
      <w:numFmt w:val="bullet"/>
      <w:lvlText w:val="•"/>
      <w:lvlJc w:val="left"/>
      <w:pPr>
        <w:tabs>
          <w:tab w:val="num" w:pos="720"/>
        </w:tabs>
        <w:ind w:left="720" w:hanging="360"/>
      </w:pPr>
      <w:rPr>
        <w:rFonts w:ascii="Arial" w:hAnsi="Arial" w:hint="default"/>
      </w:rPr>
    </w:lvl>
    <w:lvl w:ilvl="1" w:tplc="68F274AE" w:tentative="1">
      <w:start w:val="1"/>
      <w:numFmt w:val="bullet"/>
      <w:lvlText w:val="•"/>
      <w:lvlJc w:val="left"/>
      <w:pPr>
        <w:tabs>
          <w:tab w:val="num" w:pos="1440"/>
        </w:tabs>
        <w:ind w:left="1440" w:hanging="360"/>
      </w:pPr>
      <w:rPr>
        <w:rFonts w:ascii="Arial" w:hAnsi="Arial" w:hint="default"/>
      </w:rPr>
    </w:lvl>
    <w:lvl w:ilvl="2" w:tplc="CE5EA692" w:tentative="1">
      <w:start w:val="1"/>
      <w:numFmt w:val="bullet"/>
      <w:lvlText w:val="•"/>
      <w:lvlJc w:val="left"/>
      <w:pPr>
        <w:tabs>
          <w:tab w:val="num" w:pos="2160"/>
        </w:tabs>
        <w:ind w:left="2160" w:hanging="360"/>
      </w:pPr>
      <w:rPr>
        <w:rFonts w:ascii="Arial" w:hAnsi="Arial" w:hint="default"/>
      </w:rPr>
    </w:lvl>
    <w:lvl w:ilvl="3" w:tplc="B93E3538" w:tentative="1">
      <w:start w:val="1"/>
      <w:numFmt w:val="bullet"/>
      <w:lvlText w:val="•"/>
      <w:lvlJc w:val="left"/>
      <w:pPr>
        <w:tabs>
          <w:tab w:val="num" w:pos="2880"/>
        </w:tabs>
        <w:ind w:left="2880" w:hanging="360"/>
      </w:pPr>
      <w:rPr>
        <w:rFonts w:ascii="Arial" w:hAnsi="Arial" w:hint="default"/>
      </w:rPr>
    </w:lvl>
    <w:lvl w:ilvl="4" w:tplc="0D8ABC56" w:tentative="1">
      <w:start w:val="1"/>
      <w:numFmt w:val="bullet"/>
      <w:lvlText w:val="•"/>
      <w:lvlJc w:val="left"/>
      <w:pPr>
        <w:tabs>
          <w:tab w:val="num" w:pos="3600"/>
        </w:tabs>
        <w:ind w:left="3600" w:hanging="360"/>
      </w:pPr>
      <w:rPr>
        <w:rFonts w:ascii="Arial" w:hAnsi="Arial" w:hint="default"/>
      </w:rPr>
    </w:lvl>
    <w:lvl w:ilvl="5" w:tplc="A51A8888" w:tentative="1">
      <w:start w:val="1"/>
      <w:numFmt w:val="bullet"/>
      <w:lvlText w:val="•"/>
      <w:lvlJc w:val="left"/>
      <w:pPr>
        <w:tabs>
          <w:tab w:val="num" w:pos="4320"/>
        </w:tabs>
        <w:ind w:left="4320" w:hanging="360"/>
      </w:pPr>
      <w:rPr>
        <w:rFonts w:ascii="Arial" w:hAnsi="Arial" w:hint="default"/>
      </w:rPr>
    </w:lvl>
    <w:lvl w:ilvl="6" w:tplc="37320A84" w:tentative="1">
      <w:start w:val="1"/>
      <w:numFmt w:val="bullet"/>
      <w:lvlText w:val="•"/>
      <w:lvlJc w:val="left"/>
      <w:pPr>
        <w:tabs>
          <w:tab w:val="num" w:pos="5040"/>
        </w:tabs>
        <w:ind w:left="5040" w:hanging="360"/>
      </w:pPr>
      <w:rPr>
        <w:rFonts w:ascii="Arial" w:hAnsi="Arial" w:hint="default"/>
      </w:rPr>
    </w:lvl>
    <w:lvl w:ilvl="7" w:tplc="ACC0B748" w:tentative="1">
      <w:start w:val="1"/>
      <w:numFmt w:val="bullet"/>
      <w:lvlText w:val="•"/>
      <w:lvlJc w:val="left"/>
      <w:pPr>
        <w:tabs>
          <w:tab w:val="num" w:pos="5760"/>
        </w:tabs>
        <w:ind w:left="5760" w:hanging="360"/>
      </w:pPr>
      <w:rPr>
        <w:rFonts w:ascii="Arial" w:hAnsi="Arial" w:hint="default"/>
      </w:rPr>
    </w:lvl>
    <w:lvl w:ilvl="8" w:tplc="FD2C13DC" w:tentative="1">
      <w:start w:val="1"/>
      <w:numFmt w:val="bullet"/>
      <w:lvlText w:val="•"/>
      <w:lvlJc w:val="left"/>
      <w:pPr>
        <w:tabs>
          <w:tab w:val="num" w:pos="6480"/>
        </w:tabs>
        <w:ind w:left="6480" w:hanging="360"/>
      </w:pPr>
      <w:rPr>
        <w:rFonts w:ascii="Arial" w:hAnsi="Arial" w:hint="default"/>
      </w:rPr>
    </w:lvl>
  </w:abstractNum>
  <w:abstractNum w:abstractNumId="11">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FBC1FB2"/>
    <w:multiLevelType w:val="hybridMultilevel"/>
    <w:tmpl w:val="5CB2934E"/>
    <w:lvl w:ilvl="0" w:tplc="8A2C3A16">
      <w:start w:val="1"/>
      <w:numFmt w:val="bullet"/>
      <w:lvlText w:val="•"/>
      <w:lvlJc w:val="left"/>
      <w:pPr>
        <w:tabs>
          <w:tab w:val="num" w:pos="720"/>
        </w:tabs>
        <w:ind w:left="720" w:hanging="360"/>
      </w:pPr>
      <w:rPr>
        <w:rFonts w:ascii="Arial" w:hAnsi="Arial" w:hint="default"/>
      </w:rPr>
    </w:lvl>
    <w:lvl w:ilvl="1" w:tplc="E5720514" w:tentative="1">
      <w:start w:val="1"/>
      <w:numFmt w:val="bullet"/>
      <w:lvlText w:val="•"/>
      <w:lvlJc w:val="left"/>
      <w:pPr>
        <w:tabs>
          <w:tab w:val="num" w:pos="1440"/>
        </w:tabs>
        <w:ind w:left="1440" w:hanging="360"/>
      </w:pPr>
      <w:rPr>
        <w:rFonts w:ascii="Arial" w:hAnsi="Arial" w:hint="default"/>
      </w:rPr>
    </w:lvl>
    <w:lvl w:ilvl="2" w:tplc="2CD8C81E" w:tentative="1">
      <w:start w:val="1"/>
      <w:numFmt w:val="bullet"/>
      <w:lvlText w:val="•"/>
      <w:lvlJc w:val="left"/>
      <w:pPr>
        <w:tabs>
          <w:tab w:val="num" w:pos="2160"/>
        </w:tabs>
        <w:ind w:left="2160" w:hanging="360"/>
      </w:pPr>
      <w:rPr>
        <w:rFonts w:ascii="Arial" w:hAnsi="Arial" w:hint="default"/>
      </w:rPr>
    </w:lvl>
    <w:lvl w:ilvl="3" w:tplc="C3820A5C" w:tentative="1">
      <w:start w:val="1"/>
      <w:numFmt w:val="bullet"/>
      <w:lvlText w:val="•"/>
      <w:lvlJc w:val="left"/>
      <w:pPr>
        <w:tabs>
          <w:tab w:val="num" w:pos="2880"/>
        </w:tabs>
        <w:ind w:left="2880" w:hanging="360"/>
      </w:pPr>
      <w:rPr>
        <w:rFonts w:ascii="Arial" w:hAnsi="Arial" w:hint="default"/>
      </w:rPr>
    </w:lvl>
    <w:lvl w:ilvl="4" w:tplc="DD36211E" w:tentative="1">
      <w:start w:val="1"/>
      <w:numFmt w:val="bullet"/>
      <w:lvlText w:val="•"/>
      <w:lvlJc w:val="left"/>
      <w:pPr>
        <w:tabs>
          <w:tab w:val="num" w:pos="3600"/>
        </w:tabs>
        <w:ind w:left="3600" w:hanging="360"/>
      </w:pPr>
      <w:rPr>
        <w:rFonts w:ascii="Arial" w:hAnsi="Arial" w:hint="default"/>
      </w:rPr>
    </w:lvl>
    <w:lvl w:ilvl="5" w:tplc="D9E83F42" w:tentative="1">
      <w:start w:val="1"/>
      <w:numFmt w:val="bullet"/>
      <w:lvlText w:val="•"/>
      <w:lvlJc w:val="left"/>
      <w:pPr>
        <w:tabs>
          <w:tab w:val="num" w:pos="4320"/>
        </w:tabs>
        <w:ind w:left="4320" w:hanging="360"/>
      </w:pPr>
      <w:rPr>
        <w:rFonts w:ascii="Arial" w:hAnsi="Arial" w:hint="default"/>
      </w:rPr>
    </w:lvl>
    <w:lvl w:ilvl="6" w:tplc="46E2AE48" w:tentative="1">
      <w:start w:val="1"/>
      <w:numFmt w:val="bullet"/>
      <w:lvlText w:val="•"/>
      <w:lvlJc w:val="left"/>
      <w:pPr>
        <w:tabs>
          <w:tab w:val="num" w:pos="5040"/>
        </w:tabs>
        <w:ind w:left="5040" w:hanging="360"/>
      </w:pPr>
      <w:rPr>
        <w:rFonts w:ascii="Arial" w:hAnsi="Arial" w:hint="default"/>
      </w:rPr>
    </w:lvl>
    <w:lvl w:ilvl="7" w:tplc="8DFA41E6" w:tentative="1">
      <w:start w:val="1"/>
      <w:numFmt w:val="bullet"/>
      <w:lvlText w:val="•"/>
      <w:lvlJc w:val="left"/>
      <w:pPr>
        <w:tabs>
          <w:tab w:val="num" w:pos="5760"/>
        </w:tabs>
        <w:ind w:left="5760" w:hanging="360"/>
      </w:pPr>
      <w:rPr>
        <w:rFonts w:ascii="Arial" w:hAnsi="Arial" w:hint="default"/>
      </w:rPr>
    </w:lvl>
    <w:lvl w:ilvl="8" w:tplc="896EE4FA" w:tentative="1">
      <w:start w:val="1"/>
      <w:numFmt w:val="bullet"/>
      <w:lvlText w:val="•"/>
      <w:lvlJc w:val="left"/>
      <w:pPr>
        <w:tabs>
          <w:tab w:val="num" w:pos="6480"/>
        </w:tabs>
        <w:ind w:left="6480" w:hanging="360"/>
      </w:pPr>
      <w:rPr>
        <w:rFonts w:ascii="Arial" w:hAnsi="Arial" w:hint="default"/>
      </w:rPr>
    </w:lvl>
  </w:abstractNum>
  <w:abstractNum w:abstractNumId="13">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5">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6661B8F"/>
    <w:multiLevelType w:val="hybridMultilevel"/>
    <w:tmpl w:val="0B58A21C"/>
    <w:lvl w:ilvl="0" w:tplc="9118BFF6">
      <w:start w:val="1"/>
      <w:numFmt w:val="bullet"/>
      <w:lvlText w:val="•"/>
      <w:lvlJc w:val="left"/>
      <w:pPr>
        <w:tabs>
          <w:tab w:val="num" w:pos="720"/>
        </w:tabs>
        <w:ind w:left="720" w:hanging="360"/>
      </w:pPr>
      <w:rPr>
        <w:rFonts w:ascii="Arial" w:hAnsi="Arial" w:hint="default"/>
      </w:rPr>
    </w:lvl>
    <w:lvl w:ilvl="1" w:tplc="E0F6C6C8" w:tentative="1">
      <w:start w:val="1"/>
      <w:numFmt w:val="bullet"/>
      <w:lvlText w:val="•"/>
      <w:lvlJc w:val="left"/>
      <w:pPr>
        <w:tabs>
          <w:tab w:val="num" w:pos="1440"/>
        </w:tabs>
        <w:ind w:left="1440" w:hanging="360"/>
      </w:pPr>
      <w:rPr>
        <w:rFonts w:ascii="Arial" w:hAnsi="Arial" w:hint="default"/>
      </w:rPr>
    </w:lvl>
    <w:lvl w:ilvl="2" w:tplc="8222DA6C" w:tentative="1">
      <w:start w:val="1"/>
      <w:numFmt w:val="bullet"/>
      <w:lvlText w:val="•"/>
      <w:lvlJc w:val="left"/>
      <w:pPr>
        <w:tabs>
          <w:tab w:val="num" w:pos="2160"/>
        </w:tabs>
        <w:ind w:left="2160" w:hanging="360"/>
      </w:pPr>
      <w:rPr>
        <w:rFonts w:ascii="Arial" w:hAnsi="Arial" w:hint="default"/>
      </w:rPr>
    </w:lvl>
    <w:lvl w:ilvl="3" w:tplc="0AB07194" w:tentative="1">
      <w:start w:val="1"/>
      <w:numFmt w:val="bullet"/>
      <w:lvlText w:val="•"/>
      <w:lvlJc w:val="left"/>
      <w:pPr>
        <w:tabs>
          <w:tab w:val="num" w:pos="2880"/>
        </w:tabs>
        <w:ind w:left="2880" w:hanging="360"/>
      </w:pPr>
      <w:rPr>
        <w:rFonts w:ascii="Arial" w:hAnsi="Arial" w:hint="default"/>
      </w:rPr>
    </w:lvl>
    <w:lvl w:ilvl="4" w:tplc="BD6A2FB8" w:tentative="1">
      <w:start w:val="1"/>
      <w:numFmt w:val="bullet"/>
      <w:lvlText w:val="•"/>
      <w:lvlJc w:val="left"/>
      <w:pPr>
        <w:tabs>
          <w:tab w:val="num" w:pos="3600"/>
        </w:tabs>
        <w:ind w:left="3600" w:hanging="360"/>
      </w:pPr>
      <w:rPr>
        <w:rFonts w:ascii="Arial" w:hAnsi="Arial" w:hint="default"/>
      </w:rPr>
    </w:lvl>
    <w:lvl w:ilvl="5" w:tplc="257ED7EA" w:tentative="1">
      <w:start w:val="1"/>
      <w:numFmt w:val="bullet"/>
      <w:lvlText w:val="•"/>
      <w:lvlJc w:val="left"/>
      <w:pPr>
        <w:tabs>
          <w:tab w:val="num" w:pos="4320"/>
        </w:tabs>
        <w:ind w:left="4320" w:hanging="360"/>
      </w:pPr>
      <w:rPr>
        <w:rFonts w:ascii="Arial" w:hAnsi="Arial" w:hint="default"/>
      </w:rPr>
    </w:lvl>
    <w:lvl w:ilvl="6" w:tplc="BD620E6E" w:tentative="1">
      <w:start w:val="1"/>
      <w:numFmt w:val="bullet"/>
      <w:lvlText w:val="•"/>
      <w:lvlJc w:val="left"/>
      <w:pPr>
        <w:tabs>
          <w:tab w:val="num" w:pos="5040"/>
        </w:tabs>
        <w:ind w:left="5040" w:hanging="360"/>
      </w:pPr>
      <w:rPr>
        <w:rFonts w:ascii="Arial" w:hAnsi="Arial" w:hint="default"/>
      </w:rPr>
    </w:lvl>
    <w:lvl w:ilvl="7" w:tplc="F31E5024" w:tentative="1">
      <w:start w:val="1"/>
      <w:numFmt w:val="bullet"/>
      <w:lvlText w:val="•"/>
      <w:lvlJc w:val="left"/>
      <w:pPr>
        <w:tabs>
          <w:tab w:val="num" w:pos="5760"/>
        </w:tabs>
        <w:ind w:left="5760" w:hanging="360"/>
      </w:pPr>
      <w:rPr>
        <w:rFonts w:ascii="Arial" w:hAnsi="Arial" w:hint="default"/>
      </w:rPr>
    </w:lvl>
    <w:lvl w:ilvl="8" w:tplc="023E48D2" w:tentative="1">
      <w:start w:val="1"/>
      <w:numFmt w:val="bullet"/>
      <w:lvlText w:val="•"/>
      <w:lvlJc w:val="left"/>
      <w:pPr>
        <w:tabs>
          <w:tab w:val="num" w:pos="6480"/>
        </w:tabs>
        <w:ind w:left="6480" w:hanging="360"/>
      </w:pPr>
      <w:rPr>
        <w:rFonts w:ascii="Arial" w:hAnsi="Arial" w:hint="default"/>
      </w:rPr>
    </w:lvl>
  </w:abstractNum>
  <w:abstractNum w:abstractNumId="18">
    <w:nsid w:val="68B12CDB"/>
    <w:multiLevelType w:val="hybridMultilevel"/>
    <w:tmpl w:val="C67E42F4"/>
    <w:lvl w:ilvl="0" w:tplc="DBEC6C4A">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9D55880"/>
    <w:multiLevelType w:val="hybridMultilevel"/>
    <w:tmpl w:val="03AACB98"/>
    <w:lvl w:ilvl="0" w:tplc="317E16A6">
      <w:start w:val="1"/>
      <w:numFmt w:val="decimal"/>
      <w:lvlText w:val="%1."/>
      <w:lvlJc w:val="left"/>
      <w:pPr>
        <w:tabs>
          <w:tab w:val="num" w:pos="720"/>
        </w:tabs>
        <w:ind w:left="720" w:hanging="360"/>
      </w:pPr>
    </w:lvl>
    <w:lvl w:ilvl="1" w:tplc="56044C84" w:tentative="1">
      <w:start w:val="1"/>
      <w:numFmt w:val="decimal"/>
      <w:lvlText w:val="%2."/>
      <w:lvlJc w:val="left"/>
      <w:pPr>
        <w:tabs>
          <w:tab w:val="num" w:pos="1440"/>
        </w:tabs>
        <w:ind w:left="1440" w:hanging="360"/>
      </w:pPr>
    </w:lvl>
    <w:lvl w:ilvl="2" w:tplc="E014E16A" w:tentative="1">
      <w:start w:val="1"/>
      <w:numFmt w:val="decimal"/>
      <w:lvlText w:val="%3."/>
      <w:lvlJc w:val="left"/>
      <w:pPr>
        <w:tabs>
          <w:tab w:val="num" w:pos="2160"/>
        </w:tabs>
        <w:ind w:left="2160" w:hanging="360"/>
      </w:pPr>
    </w:lvl>
    <w:lvl w:ilvl="3" w:tplc="30381C94" w:tentative="1">
      <w:start w:val="1"/>
      <w:numFmt w:val="decimal"/>
      <w:lvlText w:val="%4."/>
      <w:lvlJc w:val="left"/>
      <w:pPr>
        <w:tabs>
          <w:tab w:val="num" w:pos="2880"/>
        </w:tabs>
        <w:ind w:left="2880" w:hanging="360"/>
      </w:pPr>
    </w:lvl>
    <w:lvl w:ilvl="4" w:tplc="E522D868" w:tentative="1">
      <w:start w:val="1"/>
      <w:numFmt w:val="decimal"/>
      <w:lvlText w:val="%5."/>
      <w:lvlJc w:val="left"/>
      <w:pPr>
        <w:tabs>
          <w:tab w:val="num" w:pos="3600"/>
        </w:tabs>
        <w:ind w:left="3600" w:hanging="360"/>
      </w:pPr>
    </w:lvl>
    <w:lvl w:ilvl="5" w:tplc="A1C48AA0" w:tentative="1">
      <w:start w:val="1"/>
      <w:numFmt w:val="decimal"/>
      <w:lvlText w:val="%6."/>
      <w:lvlJc w:val="left"/>
      <w:pPr>
        <w:tabs>
          <w:tab w:val="num" w:pos="4320"/>
        </w:tabs>
        <w:ind w:left="4320" w:hanging="360"/>
      </w:pPr>
    </w:lvl>
    <w:lvl w:ilvl="6" w:tplc="BB60F6B6" w:tentative="1">
      <w:start w:val="1"/>
      <w:numFmt w:val="decimal"/>
      <w:lvlText w:val="%7."/>
      <w:lvlJc w:val="left"/>
      <w:pPr>
        <w:tabs>
          <w:tab w:val="num" w:pos="5040"/>
        </w:tabs>
        <w:ind w:left="5040" w:hanging="360"/>
      </w:pPr>
    </w:lvl>
    <w:lvl w:ilvl="7" w:tplc="66486AA8" w:tentative="1">
      <w:start w:val="1"/>
      <w:numFmt w:val="decimal"/>
      <w:lvlText w:val="%8."/>
      <w:lvlJc w:val="left"/>
      <w:pPr>
        <w:tabs>
          <w:tab w:val="num" w:pos="5760"/>
        </w:tabs>
        <w:ind w:left="5760" w:hanging="360"/>
      </w:pPr>
    </w:lvl>
    <w:lvl w:ilvl="8" w:tplc="0CAA159A" w:tentative="1">
      <w:start w:val="1"/>
      <w:numFmt w:val="decimal"/>
      <w:lvlText w:val="%9."/>
      <w:lvlJc w:val="left"/>
      <w:pPr>
        <w:tabs>
          <w:tab w:val="num" w:pos="6480"/>
        </w:tabs>
        <w:ind w:left="6480" w:hanging="360"/>
      </w:pPr>
    </w:lvl>
  </w:abstractNum>
  <w:abstractNum w:abstractNumId="20">
    <w:nsid w:val="727E2AC2"/>
    <w:multiLevelType w:val="hybridMultilevel"/>
    <w:tmpl w:val="35A0C7AE"/>
    <w:lvl w:ilvl="0" w:tplc="310AC2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8F072DE"/>
    <w:multiLevelType w:val="hybridMultilevel"/>
    <w:tmpl w:val="EDDA78AC"/>
    <w:lvl w:ilvl="0" w:tplc="F05EE3AC">
      <w:start w:val="1"/>
      <w:numFmt w:val="bullet"/>
      <w:lvlText w:val="•"/>
      <w:lvlJc w:val="left"/>
      <w:pPr>
        <w:tabs>
          <w:tab w:val="num" w:pos="720"/>
        </w:tabs>
        <w:ind w:left="720" w:hanging="360"/>
      </w:pPr>
      <w:rPr>
        <w:rFonts w:ascii="Arial" w:hAnsi="Arial" w:hint="default"/>
      </w:rPr>
    </w:lvl>
    <w:lvl w:ilvl="1" w:tplc="D6CCE866" w:tentative="1">
      <w:start w:val="1"/>
      <w:numFmt w:val="bullet"/>
      <w:lvlText w:val="•"/>
      <w:lvlJc w:val="left"/>
      <w:pPr>
        <w:tabs>
          <w:tab w:val="num" w:pos="1440"/>
        </w:tabs>
        <w:ind w:left="1440" w:hanging="360"/>
      </w:pPr>
      <w:rPr>
        <w:rFonts w:ascii="Arial" w:hAnsi="Arial" w:hint="default"/>
      </w:rPr>
    </w:lvl>
    <w:lvl w:ilvl="2" w:tplc="4CA0F688" w:tentative="1">
      <w:start w:val="1"/>
      <w:numFmt w:val="bullet"/>
      <w:lvlText w:val="•"/>
      <w:lvlJc w:val="left"/>
      <w:pPr>
        <w:tabs>
          <w:tab w:val="num" w:pos="2160"/>
        </w:tabs>
        <w:ind w:left="2160" w:hanging="360"/>
      </w:pPr>
      <w:rPr>
        <w:rFonts w:ascii="Arial" w:hAnsi="Arial" w:hint="default"/>
      </w:rPr>
    </w:lvl>
    <w:lvl w:ilvl="3" w:tplc="69265960" w:tentative="1">
      <w:start w:val="1"/>
      <w:numFmt w:val="bullet"/>
      <w:lvlText w:val="•"/>
      <w:lvlJc w:val="left"/>
      <w:pPr>
        <w:tabs>
          <w:tab w:val="num" w:pos="2880"/>
        </w:tabs>
        <w:ind w:left="2880" w:hanging="360"/>
      </w:pPr>
      <w:rPr>
        <w:rFonts w:ascii="Arial" w:hAnsi="Arial" w:hint="default"/>
      </w:rPr>
    </w:lvl>
    <w:lvl w:ilvl="4" w:tplc="1ADA7E58" w:tentative="1">
      <w:start w:val="1"/>
      <w:numFmt w:val="bullet"/>
      <w:lvlText w:val="•"/>
      <w:lvlJc w:val="left"/>
      <w:pPr>
        <w:tabs>
          <w:tab w:val="num" w:pos="3600"/>
        </w:tabs>
        <w:ind w:left="3600" w:hanging="360"/>
      </w:pPr>
      <w:rPr>
        <w:rFonts w:ascii="Arial" w:hAnsi="Arial" w:hint="default"/>
      </w:rPr>
    </w:lvl>
    <w:lvl w:ilvl="5" w:tplc="84787D26" w:tentative="1">
      <w:start w:val="1"/>
      <w:numFmt w:val="bullet"/>
      <w:lvlText w:val="•"/>
      <w:lvlJc w:val="left"/>
      <w:pPr>
        <w:tabs>
          <w:tab w:val="num" w:pos="4320"/>
        </w:tabs>
        <w:ind w:left="4320" w:hanging="360"/>
      </w:pPr>
      <w:rPr>
        <w:rFonts w:ascii="Arial" w:hAnsi="Arial" w:hint="default"/>
      </w:rPr>
    </w:lvl>
    <w:lvl w:ilvl="6" w:tplc="BB0AEC5C" w:tentative="1">
      <w:start w:val="1"/>
      <w:numFmt w:val="bullet"/>
      <w:lvlText w:val="•"/>
      <w:lvlJc w:val="left"/>
      <w:pPr>
        <w:tabs>
          <w:tab w:val="num" w:pos="5040"/>
        </w:tabs>
        <w:ind w:left="5040" w:hanging="360"/>
      </w:pPr>
      <w:rPr>
        <w:rFonts w:ascii="Arial" w:hAnsi="Arial" w:hint="default"/>
      </w:rPr>
    </w:lvl>
    <w:lvl w:ilvl="7" w:tplc="2D14ABC4" w:tentative="1">
      <w:start w:val="1"/>
      <w:numFmt w:val="bullet"/>
      <w:lvlText w:val="•"/>
      <w:lvlJc w:val="left"/>
      <w:pPr>
        <w:tabs>
          <w:tab w:val="num" w:pos="5760"/>
        </w:tabs>
        <w:ind w:left="5760" w:hanging="360"/>
      </w:pPr>
      <w:rPr>
        <w:rFonts w:ascii="Arial" w:hAnsi="Arial" w:hint="default"/>
      </w:rPr>
    </w:lvl>
    <w:lvl w:ilvl="8" w:tplc="26308C44" w:tentative="1">
      <w:start w:val="1"/>
      <w:numFmt w:val="bullet"/>
      <w:lvlText w:val="•"/>
      <w:lvlJc w:val="left"/>
      <w:pPr>
        <w:tabs>
          <w:tab w:val="num" w:pos="6480"/>
        </w:tabs>
        <w:ind w:left="6480" w:hanging="360"/>
      </w:pPr>
      <w:rPr>
        <w:rFonts w:ascii="Arial" w:hAnsi="Arial" w:hint="default"/>
      </w:rPr>
    </w:lvl>
  </w:abstractNum>
  <w:abstractNum w:abstractNumId="23">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9"/>
  </w:num>
  <w:num w:numId="3">
    <w:abstractNumId w:val="14"/>
  </w:num>
  <w:num w:numId="4">
    <w:abstractNumId w:val="2"/>
  </w:num>
  <w:num w:numId="5">
    <w:abstractNumId w:val="4"/>
  </w:num>
  <w:num w:numId="6">
    <w:abstractNumId w:val="23"/>
  </w:num>
  <w:num w:numId="7">
    <w:abstractNumId w:val="1"/>
  </w:num>
  <w:num w:numId="8">
    <w:abstractNumId w:val="16"/>
  </w:num>
  <w:num w:numId="9">
    <w:abstractNumId w:val="7"/>
  </w:num>
  <w:num w:numId="10">
    <w:abstractNumId w:val="21"/>
  </w:num>
  <w:num w:numId="11">
    <w:abstractNumId w:val="19"/>
  </w:num>
  <w:num w:numId="12">
    <w:abstractNumId w:val="13"/>
  </w:num>
  <w:num w:numId="13">
    <w:abstractNumId w:val="8"/>
  </w:num>
  <w:num w:numId="14">
    <w:abstractNumId w:val="15"/>
  </w:num>
  <w:num w:numId="15">
    <w:abstractNumId w:val="11"/>
  </w:num>
  <w:num w:numId="16">
    <w:abstractNumId w:val="5"/>
  </w:num>
  <w:num w:numId="17">
    <w:abstractNumId w:val="20"/>
  </w:num>
  <w:num w:numId="18">
    <w:abstractNumId w:val="0"/>
  </w:num>
  <w:num w:numId="19">
    <w:abstractNumId w:val="6"/>
  </w:num>
  <w:num w:numId="20">
    <w:abstractNumId w:val="18"/>
  </w:num>
  <w:num w:numId="21">
    <w:abstractNumId w:val="22"/>
  </w:num>
  <w:num w:numId="22">
    <w:abstractNumId w:val="12"/>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02A9F"/>
    <w:rsid w:val="000075CE"/>
    <w:rsid w:val="000079CF"/>
    <w:rsid w:val="00011BB6"/>
    <w:rsid w:val="00012B85"/>
    <w:rsid w:val="00021DC6"/>
    <w:rsid w:val="00022896"/>
    <w:rsid w:val="000257A0"/>
    <w:rsid w:val="00027E1C"/>
    <w:rsid w:val="000340BE"/>
    <w:rsid w:val="00041457"/>
    <w:rsid w:val="0004241A"/>
    <w:rsid w:val="00043059"/>
    <w:rsid w:val="0004514A"/>
    <w:rsid w:val="00046D49"/>
    <w:rsid w:val="00053EC6"/>
    <w:rsid w:val="00060270"/>
    <w:rsid w:val="00060AF4"/>
    <w:rsid w:val="00063647"/>
    <w:rsid w:val="00063D0B"/>
    <w:rsid w:val="00064509"/>
    <w:rsid w:val="000655AC"/>
    <w:rsid w:val="00066840"/>
    <w:rsid w:val="00070520"/>
    <w:rsid w:val="00070CFD"/>
    <w:rsid w:val="00072C46"/>
    <w:rsid w:val="00092D3E"/>
    <w:rsid w:val="000A4413"/>
    <w:rsid w:val="000B3784"/>
    <w:rsid w:val="000B45ED"/>
    <w:rsid w:val="000C2B7C"/>
    <w:rsid w:val="000E1DA1"/>
    <w:rsid w:val="000E4D43"/>
    <w:rsid w:val="000F140E"/>
    <w:rsid w:val="000F5498"/>
    <w:rsid w:val="00103955"/>
    <w:rsid w:val="00104275"/>
    <w:rsid w:val="001048DF"/>
    <w:rsid w:val="00110840"/>
    <w:rsid w:val="001226AC"/>
    <w:rsid w:val="00122C13"/>
    <w:rsid w:val="00123A77"/>
    <w:rsid w:val="001248BA"/>
    <w:rsid w:val="00126534"/>
    <w:rsid w:val="001351A8"/>
    <w:rsid w:val="00141A5B"/>
    <w:rsid w:val="00147228"/>
    <w:rsid w:val="001507E0"/>
    <w:rsid w:val="00151DAE"/>
    <w:rsid w:val="0015258C"/>
    <w:rsid w:val="001620E0"/>
    <w:rsid w:val="0016483F"/>
    <w:rsid w:val="00171782"/>
    <w:rsid w:val="001727B2"/>
    <w:rsid w:val="00195581"/>
    <w:rsid w:val="00195A93"/>
    <w:rsid w:val="001A653F"/>
    <w:rsid w:val="001A7F11"/>
    <w:rsid w:val="001B33D1"/>
    <w:rsid w:val="001B6486"/>
    <w:rsid w:val="001B6A2E"/>
    <w:rsid w:val="001D0FE9"/>
    <w:rsid w:val="001D20D0"/>
    <w:rsid w:val="001E2D30"/>
    <w:rsid w:val="001F041E"/>
    <w:rsid w:val="001F2BDD"/>
    <w:rsid w:val="001F71A5"/>
    <w:rsid w:val="00203060"/>
    <w:rsid w:val="00206B0D"/>
    <w:rsid w:val="00207A33"/>
    <w:rsid w:val="00212801"/>
    <w:rsid w:val="002178DF"/>
    <w:rsid w:val="002204F1"/>
    <w:rsid w:val="00221B01"/>
    <w:rsid w:val="00223300"/>
    <w:rsid w:val="00230F30"/>
    <w:rsid w:val="002310E9"/>
    <w:rsid w:val="00240136"/>
    <w:rsid w:val="00243A22"/>
    <w:rsid w:val="00244CE7"/>
    <w:rsid w:val="00247303"/>
    <w:rsid w:val="00253FEF"/>
    <w:rsid w:val="00266FBC"/>
    <w:rsid w:val="00267C88"/>
    <w:rsid w:val="00274FF9"/>
    <w:rsid w:val="00281184"/>
    <w:rsid w:val="00284E7A"/>
    <w:rsid w:val="0028691F"/>
    <w:rsid w:val="002879B8"/>
    <w:rsid w:val="00291299"/>
    <w:rsid w:val="00292BCB"/>
    <w:rsid w:val="00293407"/>
    <w:rsid w:val="002944AD"/>
    <w:rsid w:val="0029516B"/>
    <w:rsid w:val="002A02D6"/>
    <w:rsid w:val="002A070D"/>
    <w:rsid w:val="002A118E"/>
    <w:rsid w:val="002A58B8"/>
    <w:rsid w:val="002A5EDF"/>
    <w:rsid w:val="002A6ABD"/>
    <w:rsid w:val="002B1117"/>
    <w:rsid w:val="002B37BB"/>
    <w:rsid w:val="002B6B67"/>
    <w:rsid w:val="002C2122"/>
    <w:rsid w:val="002C42BE"/>
    <w:rsid w:val="002C6D88"/>
    <w:rsid w:val="002D3038"/>
    <w:rsid w:val="002D6DEE"/>
    <w:rsid w:val="002D78BA"/>
    <w:rsid w:val="002D7ECB"/>
    <w:rsid w:val="002E0048"/>
    <w:rsid w:val="002E36B4"/>
    <w:rsid w:val="002E452E"/>
    <w:rsid w:val="002E62D1"/>
    <w:rsid w:val="002E6D0B"/>
    <w:rsid w:val="002F3B94"/>
    <w:rsid w:val="00304A17"/>
    <w:rsid w:val="00307274"/>
    <w:rsid w:val="00307B6B"/>
    <w:rsid w:val="00311B02"/>
    <w:rsid w:val="00312264"/>
    <w:rsid w:val="003141A6"/>
    <w:rsid w:val="00315E1A"/>
    <w:rsid w:val="003166B6"/>
    <w:rsid w:val="0032485E"/>
    <w:rsid w:val="00325D7E"/>
    <w:rsid w:val="00326496"/>
    <w:rsid w:val="003318DD"/>
    <w:rsid w:val="00335F9A"/>
    <w:rsid w:val="00336F61"/>
    <w:rsid w:val="00341955"/>
    <w:rsid w:val="0035115D"/>
    <w:rsid w:val="003546C5"/>
    <w:rsid w:val="00354D7D"/>
    <w:rsid w:val="003564DE"/>
    <w:rsid w:val="00371615"/>
    <w:rsid w:val="00373235"/>
    <w:rsid w:val="00381B5B"/>
    <w:rsid w:val="003823F5"/>
    <w:rsid w:val="0039096A"/>
    <w:rsid w:val="00390FC9"/>
    <w:rsid w:val="0039172B"/>
    <w:rsid w:val="0039310B"/>
    <w:rsid w:val="00396332"/>
    <w:rsid w:val="0039728E"/>
    <w:rsid w:val="00397EB3"/>
    <w:rsid w:val="003A0B2E"/>
    <w:rsid w:val="003A36C0"/>
    <w:rsid w:val="003A4A46"/>
    <w:rsid w:val="003B1637"/>
    <w:rsid w:val="003B2581"/>
    <w:rsid w:val="003B2BD2"/>
    <w:rsid w:val="003B3A72"/>
    <w:rsid w:val="003B4129"/>
    <w:rsid w:val="003B4B4B"/>
    <w:rsid w:val="003B6ACA"/>
    <w:rsid w:val="003C3393"/>
    <w:rsid w:val="003C54DE"/>
    <w:rsid w:val="003C5C19"/>
    <w:rsid w:val="003D403E"/>
    <w:rsid w:val="003D6951"/>
    <w:rsid w:val="003E1B45"/>
    <w:rsid w:val="003E1CFD"/>
    <w:rsid w:val="003E3B71"/>
    <w:rsid w:val="003E45BF"/>
    <w:rsid w:val="003E4BCD"/>
    <w:rsid w:val="003F1429"/>
    <w:rsid w:val="003F4D95"/>
    <w:rsid w:val="003F578D"/>
    <w:rsid w:val="003F65F2"/>
    <w:rsid w:val="00401095"/>
    <w:rsid w:val="00404E65"/>
    <w:rsid w:val="00405A2D"/>
    <w:rsid w:val="004130BB"/>
    <w:rsid w:val="00414775"/>
    <w:rsid w:val="00414AD7"/>
    <w:rsid w:val="004165B7"/>
    <w:rsid w:val="00423CAC"/>
    <w:rsid w:val="0042567E"/>
    <w:rsid w:val="00430CD9"/>
    <w:rsid w:val="00433516"/>
    <w:rsid w:val="00433B5A"/>
    <w:rsid w:val="004356B7"/>
    <w:rsid w:val="00436FA0"/>
    <w:rsid w:val="00442391"/>
    <w:rsid w:val="00442D6E"/>
    <w:rsid w:val="0044787F"/>
    <w:rsid w:val="0045438E"/>
    <w:rsid w:val="00455680"/>
    <w:rsid w:val="0046261C"/>
    <w:rsid w:val="0046614F"/>
    <w:rsid w:val="004676C7"/>
    <w:rsid w:val="00467BA9"/>
    <w:rsid w:val="004705AF"/>
    <w:rsid w:val="004715FA"/>
    <w:rsid w:val="00471915"/>
    <w:rsid w:val="00472EA9"/>
    <w:rsid w:val="00476E60"/>
    <w:rsid w:val="004803D9"/>
    <w:rsid w:val="00482618"/>
    <w:rsid w:val="00485A6C"/>
    <w:rsid w:val="0049004B"/>
    <w:rsid w:val="004901FE"/>
    <w:rsid w:val="00494189"/>
    <w:rsid w:val="00494823"/>
    <w:rsid w:val="004A03A3"/>
    <w:rsid w:val="004C221A"/>
    <w:rsid w:val="004C66F4"/>
    <w:rsid w:val="004D53FD"/>
    <w:rsid w:val="004E1835"/>
    <w:rsid w:val="004E521B"/>
    <w:rsid w:val="004F23E6"/>
    <w:rsid w:val="004F32C4"/>
    <w:rsid w:val="0050118C"/>
    <w:rsid w:val="00502800"/>
    <w:rsid w:val="0050386D"/>
    <w:rsid w:val="00510793"/>
    <w:rsid w:val="005128E1"/>
    <w:rsid w:val="0051300E"/>
    <w:rsid w:val="00513C59"/>
    <w:rsid w:val="0051459A"/>
    <w:rsid w:val="005152DF"/>
    <w:rsid w:val="00521232"/>
    <w:rsid w:val="00526797"/>
    <w:rsid w:val="0052744A"/>
    <w:rsid w:val="0053655F"/>
    <w:rsid w:val="005367DE"/>
    <w:rsid w:val="005409CB"/>
    <w:rsid w:val="00541D2D"/>
    <w:rsid w:val="005428E6"/>
    <w:rsid w:val="005443DE"/>
    <w:rsid w:val="00544ECA"/>
    <w:rsid w:val="0056034B"/>
    <w:rsid w:val="0056203E"/>
    <w:rsid w:val="00563974"/>
    <w:rsid w:val="00567CE5"/>
    <w:rsid w:val="00571D5B"/>
    <w:rsid w:val="0057545B"/>
    <w:rsid w:val="00575E27"/>
    <w:rsid w:val="00597B4A"/>
    <w:rsid w:val="005A7E34"/>
    <w:rsid w:val="005B69A6"/>
    <w:rsid w:val="005C6720"/>
    <w:rsid w:val="005C7B94"/>
    <w:rsid w:val="005C7FF6"/>
    <w:rsid w:val="005D089F"/>
    <w:rsid w:val="005D2A18"/>
    <w:rsid w:val="005D3AD3"/>
    <w:rsid w:val="005D634A"/>
    <w:rsid w:val="005E0A16"/>
    <w:rsid w:val="005E11ED"/>
    <w:rsid w:val="005E6CFD"/>
    <w:rsid w:val="005E73B4"/>
    <w:rsid w:val="005E79F1"/>
    <w:rsid w:val="005F2916"/>
    <w:rsid w:val="005F4674"/>
    <w:rsid w:val="005F5E17"/>
    <w:rsid w:val="005F755A"/>
    <w:rsid w:val="00601F3B"/>
    <w:rsid w:val="006045DB"/>
    <w:rsid w:val="00610365"/>
    <w:rsid w:val="006111CC"/>
    <w:rsid w:val="00612DA7"/>
    <w:rsid w:val="00614203"/>
    <w:rsid w:val="006153D7"/>
    <w:rsid w:val="006166DF"/>
    <w:rsid w:val="00623A02"/>
    <w:rsid w:val="00626BFF"/>
    <w:rsid w:val="00633118"/>
    <w:rsid w:val="006338C0"/>
    <w:rsid w:val="00637754"/>
    <w:rsid w:val="0063777C"/>
    <w:rsid w:val="006416D6"/>
    <w:rsid w:val="00642D88"/>
    <w:rsid w:val="00645549"/>
    <w:rsid w:val="00646A81"/>
    <w:rsid w:val="0065121D"/>
    <w:rsid w:val="006559A5"/>
    <w:rsid w:val="00656267"/>
    <w:rsid w:val="006612D2"/>
    <w:rsid w:val="00663304"/>
    <w:rsid w:val="006647E3"/>
    <w:rsid w:val="00664A3B"/>
    <w:rsid w:val="006660D7"/>
    <w:rsid w:val="006844B7"/>
    <w:rsid w:val="00687E26"/>
    <w:rsid w:val="006901DD"/>
    <w:rsid w:val="00691E42"/>
    <w:rsid w:val="00694A18"/>
    <w:rsid w:val="006954D4"/>
    <w:rsid w:val="0069608D"/>
    <w:rsid w:val="006A088F"/>
    <w:rsid w:val="006A0E10"/>
    <w:rsid w:val="006A29BC"/>
    <w:rsid w:val="006A2ADD"/>
    <w:rsid w:val="006A7038"/>
    <w:rsid w:val="006B00D1"/>
    <w:rsid w:val="006B0E8B"/>
    <w:rsid w:val="006B429D"/>
    <w:rsid w:val="006B4FCF"/>
    <w:rsid w:val="006B6C73"/>
    <w:rsid w:val="006C4706"/>
    <w:rsid w:val="006C652A"/>
    <w:rsid w:val="006C7812"/>
    <w:rsid w:val="006D58BF"/>
    <w:rsid w:val="006E124E"/>
    <w:rsid w:val="006E4273"/>
    <w:rsid w:val="006E4CEB"/>
    <w:rsid w:val="006E532F"/>
    <w:rsid w:val="006E68F8"/>
    <w:rsid w:val="006E706B"/>
    <w:rsid w:val="006E7FCA"/>
    <w:rsid w:val="006F2C6C"/>
    <w:rsid w:val="006F5F40"/>
    <w:rsid w:val="006F79AE"/>
    <w:rsid w:val="0070056F"/>
    <w:rsid w:val="00701720"/>
    <w:rsid w:val="0070360B"/>
    <w:rsid w:val="0070556C"/>
    <w:rsid w:val="00710248"/>
    <w:rsid w:val="0071033D"/>
    <w:rsid w:val="00712565"/>
    <w:rsid w:val="00712A44"/>
    <w:rsid w:val="00714023"/>
    <w:rsid w:val="007156D2"/>
    <w:rsid w:val="007201A0"/>
    <w:rsid w:val="0072121C"/>
    <w:rsid w:val="00726781"/>
    <w:rsid w:val="00731150"/>
    <w:rsid w:val="0073301C"/>
    <w:rsid w:val="00735BC4"/>
    <w:rsid w:val="0073727B"/>
    <w:rsid w:val="007431FB"/>
    <w:rsid w:val="00746F48"/>
    <w:rsid w:val="00747973"/>
    <w:rsid w:val="00751C3E"/>
    <w:rsid w:val="00756779"/>
    <w:rsid w:val="00760B03"/>
    <w:rsid w:val="00764295"/>
    <w:rsid w:val="00764C8A"/>
    <w:rsid w:val="007658FD"/>
    <w:rsid w:val="007700CE"/>
    <w:rsid w:val="0077060B"/>
    <w:rsid w:val="007708B1"/>
    <w:rsid w:val="00772E77"/>
    <w:rsid w:val="007736E1"/>
    <w:rsid w:val="00775EA8"/>
    <w:rsid w:val="007812BA"/>
    <w:rsid w:val="00781D23"/>
    <w:rsid w:val="00783150"/>
    <w:rsid w:val="007854C4"/>
    <w:rsid w:val="00786276"/>
    <w:rsid w:val="007870C4"/>
    <w:rsid w:val="00791FBC"/>
    <w:rsid w:val="00792B8A"/>
    <w:rsid w:val="007930AB"/>
    <w:rsid w:val="00794D65"/>
    <w:rsid w:val="00794E5A"/>
    <w:rsid w:val="00795071"/>
    <w:rsid w:val="00796177"/>
    <w:rsid w:val="0079744E"/>
    <w:rsid w:val="007A2AAA"/>
    <w:rsid w:val="007A31E7"/>
    <w:rsid w:val="007A4B44"/>
    <w:rsid w:val="007A6F65"/>
    <w:rsid w:val="007B0ADE"/>
    <w:rsid w:val="007C0009"/>
    <w:rsid w:val="007C0688"/>
    <w:rsid w:val="007C0C89"/>
    <w:rsid w:val="007C0E56"/>
    <w:rsid w:val="007C3498"/>
    <w:rsid w:val="007C6776"/>
    <w:rsid w:val="007D3F6B"/>
    <w:rsid w:val="007D4A0D"/>
    <w:rsid w:val="007D796A"/>
    <w:rsid w:val="007E1E5A"/>
    <w:rsid w:val="007F4B83"/>
    <w:rsid w:val="007F7C7A"/>
    <w:rsid w:val="007F7F7B"/>
    <w:rsid w:val="0080254C"/>
    <w:rsid w:val="0080628B"/>
    <w:rsid w:val="008068D9"/>
    <w:rsid w:val="00810396"/>
    <w:rsid w:val="008109CF"/>
    <w:rsid w:val="00810CA2"/>
    <w:rsid w:val="00814E75"/>
    <w:rsid w:val="008170C1"/>
    <w:rsid w:val="00824E55"/>
    <w:rsid w:val="00826085"/>
    <w:rsid w:val="008274EA"/>
    <w:rsid w:val="00833D17"/>
    <w:rsid w:val="0083590A"/>
    <w:rsid w:val="00837CEC"/>
    <w:rsid w:val="00840384"/>
    <w:rsid w:val="00841F3E"/>
    <w:rsid w:val="0084352F"/>
    <w:rsid w:val="00844C10"/>
    <w:rsid w:val="00847F87"/>
    <w:rsid w:val="00863B2E"/>
    <w:rsid w:val="008774A1"/>
    <w:rsid w:val="008A0144"/>
    <w:rsid w:val="008A5930"/>
    <w:rsid w:val="008B178A"/>
    <w:rsid w:val="008B2E60"/>
    <w:rsid w:val="008C1251"/>
    <w:rsid w:val="008C3A24"/>
    <w:rsid w:val="008C57A0"/>
    <w:rsid w:val="008C5F03"/>
    <w:rsid w:val="008D2159"/>
    <w:rsid w:val="008D3436"/>
    <w:rsid w:val="008D4E25"/>
    <w:rsid w:val="008E14EC"/>
    <w:rsid w:val="008E1B29"/>
    <w:rsid w:val="008E4108"/>
    <w:rsid w:val="008E4A92"/>
    <w:rsid w:val="008E529A"/>
    <w:rsid w:val="008F0D4A"/>
    <w:rsid w:val="00900E5A"/>
    <w:rsid w:val="009049F5"/>
    <w:rsid w:val="00904C26"/>
    <w:rsid w:val="00905460"/>
    <w:rsid w:val="009068AA"/>
    <w:rsid w:val="00907F05"/>
    <w:rsid w:val="00915F87"/>
    <w:rsid w:val="0091712F"/>
    <w:rsid w:val="00931210"/>
    <w:rsid w:val="00933352"/>
    <w:rsid w:val="00942ABA"/>
    <w:rsid w:val="0094435E"/>
    <w:rsid w:val="009509D0"/>
    <w:rsid w:val="0095118A"/>
    <w:rsid w:val="009538AB"/>
    <w:rsid w:val="00954937"/>
    <w:rsid w:val="00956DFE"/>
    <w:rsid w:val="00957E07"/>
    <w:rsid w:val="0096008A"/>
    <w:rsid w:val="00960701"/>
    <w:rsid w:val="00962AEE"/>
    <w:rsid w:val="00966D5B"/>
    <w:rsid w:val="00973E7E"/>
    <w:rsid w:val="0097416F"/>
    <w:rsid w:val="00976D3D"/>
    <w:rsid w:val="009845D0"/>
    <w:rsid w:val="0099132F"/>
    <w:rsid w:val="00993A7E"/>
    <w:rsid w:val="009952DF"/>
    <w:rsid w:val="00996A53"/>
    <w:rsid w:val="009A10AE"/>
    <w:rsid w:val="009A1F4F"/>
    <w:rsid w:val="009A74A4"/>
    <w:rsid w:val="009B2101"/>
    <w:rsid w:val="009B71C9"/>
    <w:rsid w:val="009C100C"/>
    <w:rsid w:val="009C40AA"/>
    <w:rsid w:val="009C7C75"/>
    <w:rsid w:val="009D1349"/>
    <w:rsid w:val="009D4C36"/>
    <w:rsid w:val="009E7E70"/>
    <w:rsid w:val="009F0DBB"/>
    <w:rsid w:val="009F2D87"/>
    <w:rsid w:val="009F4287"/>
    <w:rsid w:val="00A00112"/>
    <w:rsid w:val="00A026DA"/>
    <w:rsid w:val="00A028C5"/>
    <w:rsid w:val="00A03E57"/>
    <w:rsid w:val="00A0429E"/>
    <w:rsid w:val="00A12CD8"/>
    <w:rsid w:val="00A1376A"/>
    <w:rsid w:val="00A15F0D"/>
    <w:rsid w:val="00A17631"/>
    <w:rsid w:val="00A27F8F"/>
    <w:rsid w:val="00A347A3"/>
    <w:rsid w:val="00A37715"/>
    <w:rsid w:val="00A406A4"/>
    <w:rsid w:val="00A406CD"/>
    <w:rsid w:val="00A41913"/>
    <w:rsid w:val="00A42880"/>
    <w:rsid w:val="00A43C26"/>
    <w:rsid w:val="00A52DEC"/>
    <w:rsid w:val="00A52F3D"/>
    <w:rsid w:val="00A56A6A"/>
    <w:rsid w:val="00A57000"/>
    <w:rsid w:val="00A571B1"/>
    <w:rsid w:val="00A604E4"/>
    <w:rsid w:val="00A60750"/>
    <w:rsid w:val="00A72643"/>
    <w:rsid w:val="00A811EA"/>
    <w:rsid w:val="00A84223"/>
    <w:rsid w:val="00A847D6"/>
    <w:rsid w:val="00A85868"/>
    <w:rsid w:val="00A92180"/>
    <w:rsid w:val="00AA1473"/>
    <w:rsid w:val="00AA7C7C"/>
    <w:rsid w:val="00AB0829"/>
    <w:rsid w:val="00AB19D3"/>
    <w:rsid w:val="00AB413C"/>
    <w:rsid w:val="00AC16B7"/>
    <w:rsid w:val="00AC6BF3"/>
    <w:rsid w:val="00AD1203"/>
    <w:rsid w:val="00AD2445"/>
    <w:rsid w:val="00AD53F1"/>
    <w:rsid w:val="00AE2F71"/>
    <w:rsid w:val="00AF35B1"/>
    <w:rsid w:val="00B020B3"/>
    <w:rsid w:val="00B03178"/>
    <w:rsid w:val="00B035EF"/>
    <w:rsid w:val="00B039EA"/>
    <w:rsid w:val="00B04605"/>
    <w:rsid w:val="00B12E97"/>
    <w:rsid w:val="00B179AA"/>
    <w:rsid w:val="00B25876"/>
    <w:rsid w:val="00B274D8"/>
    <w:rsid w:val="00B3189A"/>
    <w:rsid w:val="00B3348B"/>
    <w:rsid w:val="00B35683"/>
    <w:rsid w:val="00B35777"/>
    <w:rsid w:val="00B4093B"/>
    <w:rsid w:val="00B45009"/>
    <w:rsid w:val="00B46629"/>
    <w:rsid w:val="00B513AE"/>
    <w:rsid w:val="00B54617"/>
    <w:rsid w:val="00B54849"/>
    <w:rsid w:val="00B55094"/>
    <w:rsid w:val="00B56D2A"/>
    <w:rsid w:val="00B578DC"/>
    <w:rsid w:val="00B6381F"/>
    <w:rsid w:val="00B67D72"/>
    <w:rsid w:val="00B72384"/>
    <w:rsid w:val="00B7649D"/>
    <w:rsid w:val="00B7796E"/>
    <w:rsid w:val="00B82630"/>
    <w:rsid w:val="00B85814"/>
    <w:rsid w:val="00B87350"/>
    <w:rsid w:val="00B9325F"/>
    <w:rsid w:val="00BA021B"/>
    <w:rsid w:val="00BA3620"/>
    <w:rsid w:val="00BA382E"/>
    <w:rsid w:val="00BA5AAF"/>
    <w:rsid w:val="00BB29CC"/>
    <w:rsid w:val="00BC4275"/>
    <w:rsid w:val="00BC6965"/>
    <w:rsid w:val="00BD0551"/>
    <w:rsid w:val="00BD3EDE"/>
    <w:rsid w:val="00BD789F"/>
    <w:rsid w:val="00BE20B2"/>
    <w:rsid w:val="00BE4BA4"/>
    <w:rsid w:val="00BE5737"/>
    <w:rsid w:val="00BF0954"/>
    <w:rsid w:val="00BF2B84"/>
    <w:rsid w:val="00BF3FD2"/>
    <w:rsid w:val="00BF4B98"/>
    <w:rsid w:val="00C06698"/>
    <w:rsid w:val="00C10A20"/>
    <w:rsid w:val="00C13EF4"/>
    <w:rsid w:val="00C177E7"/>
    <w:rsid w:val="00C17C19"/>
    <w:rsid w:val="00C20F18"/>
    <w:rsid w:val="00C21BB9"/>
    <w:rsid w:val="00C2347D"/>
    <w:rsid w:val="00C33287"/>
    <w:rsid w:val="00C354D6"/>
    <w:rsid w:val="00C50DD7"/>
    <w:rsid w:val="00C5148F"/>
    <w:rsid w:val="00C52E25"/>
    <w:rsid w:val="00C549BE"/>
    <w:rsid w:val="00C556C8"/>
    <w:rsid w:val="00C55996"/>
    <w:rsid w:val="00C56DEA"/>
    <w:rsid w:val="00C57D5A"/>
    <w:rsid w:val="00C620CA"/>
    <w:rsid w:val="00C649DC"/>
    <w:rsid w:val="00C7226B"/>
    <w:rsid w:val="00C7492B"/>
    <w:rsid w:val="00C76A74"/>
    <w:rsid w:val="00C825BB"/>
    <w:rsid w:val="00C8262B"/>
    <w:rsid w:val="00C830B3"/>
    <w:rsid w:val="00C8521A"/>
    <w:rsid w:val="00C90ECF"/>
    <w:rsid w:val="00C920E6"/>
    <w:rsid w:val="00C9533C"/>
    <w:rsid w:val="00C9777B"/>
    <w:rsid w:val="00CA1AC4"/>
    <w:rsid w:val="00CA56EC"/>
    <w:rsid w:val="00CA588B"/>
    <w:rsid w:val="00CB3283"/>
    <w:rsid w:val="00CC5603"/>
    <w:rsid w:val="00CC5B88"/>
    <w:rsid w:val="00CD2B9F"/>
    <w:rsid w:val="00CD32DD"/>
    <w:rsid w:val="00CD3F57"/>
    <w:rsid w:val="00CD4F97"/>
    <w:rsid w:val="00CE551E"/>
    <w:rsid w:val="00CE59B4"/>
    <w:rsid w:val="00CE78BB"/>
    <w:rsid w:val="00CF0D85"/>
    <w:rsid w:val="00CF1A4C"/>
    <w:rsid w:val="00D02591"/>
    <w:rsid w:val="00D05AFD"/>
    <w:rsid w:val="00D06837"/>
    <w:rsid w:val="00D116D8"/>
    <w:rsid w:val="00D14EF0"/>
    <w:rsid w:val="00D16865"/>
    <w:rsid w:val="00D17525"/>
    <w:rsid w:val="00D17E7C"/>
    <w:rsid w:val="00D20589"/>
    <w:rsid w:val="00D21046"/>
    <w:rsid w:val="00D2379A"/>
    <w:rsid w:val="00D24810"/>
    <w:rsid w:val="00D436EC"/>
    <w:rsid w:val="00D44B84"/>
    <w:rsid w:val="00D45488"/>
    <w:rsid w:val="00D46B65"/>
    <w:rsid w:val="00D5069C"/>
    <w:rsid w:val="00D511E4"/>
    <w:rsid w:val="00D52857"/>
    <w:rsid w:val="00D60034"/>
    <w:rsid w:val="00D65978"/>
    <w:rsid w:val="00D73A17"/>
    <w:rsid w:val="00D81284"/>
    <w:rsid w:val="00D830EC"/>
    <w:rsid w:val="00D837BD"/>
    <w:rsid w:val="00D837C4"/>
    <w:rsid w:val="00D83A34"/>
    <w:rsid w:val="00D84126"/>
    <w:rsid w:val="00D90DDF"/>
    <w:rsid w:val="00D95E8C"/>
    <w:rsid w:val="00DA2226"/>
    <w:rsid w:val="00DA6F2E"/>
    <w:rsid w:val="00DB19E0"/>
    <w:rsid w:val="00DB238B"/>
    <w:rsid w:val="00DB48D6"/>
    <w:rsid w:val="00DC01B6"/>
    <w:rsid w:val="00DC4F96"/>
    <w:rsid w:val="00DC6B51"/>
    <w:rsid w:val="00DD0574"/>
    <w:rsid w:val="00DD08AA"/>
    <w:rsid w:val="00DD5617"/>
    <w:rsid w:val="00DD5F01"/>
    <w:rsid w:val="00DD7062"/>
    <w:rsid w:val="00DE1FE5"/>
    <w:rsid w:val="00DE72F8"/>
    <w:rsid w:val="00DF0625"/>
    <w:rsid w:val="00DF1A5D"/>
    <w:rsid w:val="00DF2F74"/>
    <w:rsid w:val="00DF63A0"/>
    <w:rsid w:val="00E004C7"/>
    <w:rsid w:val="00E104A1"/>
    <w:rsid w:val="00E11C69"/>
    <w:rsid w:val="00E13821"/>
    <w:rsid w:val="00E1446E"/>
    <w:rsid w:val="00E168AC"/>
    <w:rsid w:val="00E205D0"/>
    <w:rsid w:val="00E25163"/>
    <w:rsid w:val="00E26982"/>
    <w:rsid w:val="00E27374"/>
    <w:rsid w:val="00E32C25"/>
    <w:rsid w:val="00E338DB"/>
    <w:rsid w:val="00E40C38"/>
    <w:rsid w:val="00E40C3D"/>
    <w:rsid w:val="00E446B5"/>
    <w:rsid w:val="00E5171A"/>
    <w:rsid w:val="00E531F1"/>
    <w:rsid w:val="00E536DA"/>
    <w:rsid w:val="00E57B08"/>
    <w:rsid w:val="00E57E2C"/>
    <w:rsid w:val="00E626B3"/>
    <w:rsid w:val="00E64BE1"/>
    <w:rsid w:val="00E678F3"/>
    <w:rsid w:val="00E721A1"/>
    <w:rsid w:val="00E8227D"/>
    <w:rsid w:val="00E85F17"/>
    <w:rsid w:val="00E90AEA"/>
    <w:rsid w:val="00EB0280"/>
    <w:rsid w:val="00EB2F7C"/>
    <w:rsid w:val="00EB342E"/>
    <w:rsid w:val="00EB4C56"/>
    <w:rsid w:val="00EB5357"/>
    <w:rsid w:val="00EC2934"/>
    <w:rsid w:val="00EC3B0D"/>
    <w:rsid w:val="00ED03DD"/>
    <w:rsid w:val="00ED0EDF"/>
    <w:rsid w:val="00EE7A62"/>
    <w:rsid w:val="00EF1231"/>
    <w:rsid w:val="00EF244F"/>
    <w:rsid w:val="00EF5505"/>
    <w:rsid w:val="00EF6522"/>
    <w:rsid w:val="00F00C88"/>
    <w:rsid w:val="00F0582E"/>
    <w:rsid w:val="00F074A4"/>
    <w:rsid w:val="00F10AF7"/>
    <w:rsid w:val="00F13E7D"/>
    <w:rsid w:val="00F17F19"/>
    <w:rsid w:val="00F20D56"/>
    <w:rsid w:val="00F22CB0"/>
    <w:rsid w:val="00F26738"/>
    <w:rsid w:val="00F27F71"/>
    <w:rsid w:val="00F3291D"/>
    <w:rsid w:val="00F34A65"/>
    <w:rsid w:val="00F35318"/>
    <w:rsid w:val="00F37F8A"/>
    <w:rsid w:val="00F41FEC"/>
    <w:rsid w:val="00F426E5"/>
    <w:rsid w:val="00F460C1"/>
    <w:rsid w:val="00F57920"/>
    <w:rsid w:val="00F62103"/>
    <w:rsid w:val="00F62F93"/>
    <w:rsid w:val="00F63394"/>
    <w:rsid w:val="00F642C2"/>
    <w:rsid w:val="00F658A3"/>
    <w:rsid w:val="00F71178"/>
    <w:rsid w:val="00F73132"/>
    <w:rsid w:val="00F74803"/>
    <w:rsid w:val="00F80BA0"/>
    <w:rsid w:val="00F81129"/>
    <w:rsid w:val="00F952AD"/>
    <w:rsid w:val="00F962BD"/>
    <w:rsid w:val="00FA2D1A"/>
    <w:rsid w:val="00FA44CF"/>
    <w:rsid w:val="00FA6191"/>
    <w:rsid w:val="00FB0E8B"/>
    <w:rsid w:val="00FB1D6B"/>
    <w:rsid w:val="00FB6032"/>
    <w:rsid w:val="00FC1A21"/>
    <w:rsid w:val="00FD26DA"/>
    <w:rsid w:val="00FD4810"/>
    <w:rsid w:val="00FD7622"/>
    <w:rsid w:val="00FD7CDC"/>
    <w:rsid w:val="00FE0A49"/>
    <w:rsid w:val="00FE206D"/>
    <w:rsid w:val="00FE2F35"/>
    <w:rsid w:val="00FE3469"/>
    <w:rsid w:val="00FF0215"/>
    <w:rsid w:val="00FF391B"/>
    <w:rsid w:val="00FF53A0"/>
    <w:rsid w:val="00FF58F6"/>
    <w:rsid w:val="00FF6E7E"/>
    <w:rsid w:val="00FF74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6166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57B0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57B08"/>
  </w:style>
  <w:style w:type="paragraph" w:styleId="Sidfot">
    <w:name w:val="footer"/>
    <w:basedOn w:val="Normal"/>
    <w:link w:val="SidfotChar"/>
    <w:uiPriority w:val="99"/>
    <w:unhideWhenUsed/>
    <w:rsid w:val="00E57B0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57B08"/>
  </w:style>
  <w:style w:type="paragraph" w:styleId="Liststycke">
    <w:name w:val="List Paragraph"/>
    <w:basedOn w:val="Normal"/>
    <w:uiPriority w:val="34"/>
    <w:qFormat/>
    <w:rsid w:val="00597B4A"/>
    <w:pPr>
      <w:ind w:left="720"/>
      <w:contextualSpacing/>
    </w:pPr>
  </w:style>
  <w:style w:type="character" w:customStyle="1" w:styleId="Rubrik1Char">
    <w:name w:val="Rubrik 1 Char"/>
    <w:basedOn w:val="Standardstycketeckensnitt"/>
    <w:link w:val="Rubrik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B55094"/>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B55094"/>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B035E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35EF"/>
    <w:rPr>
      <w:rFonts w:ascii="Tahoma" w:hAnsi="Tahoma" w:cs="Tahoma"/>
      <w:sz w:val="16"/>
      <w:szCs w:val="16"/>
    </w:rPr>
  </w:style>
  <w:style w:type="paragraph" w:styleId="Brdtext2">
    <w:name w:val="Body Text 2"/>
    <w:basedOn w:val="Normal"/>
    <w:link w:val="Brdtext2Char"/>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Brdtext2Char">
    <w:name w:val="Brödtext 2 Char"/>
    <w:basedOn w:val="Standardstycketeckensnitt"/>
    <w:link w:val="Brdtext2"/>
    <w:semiHidden/>
    <w:rsid w:val="00A604E4"/>
    <w:rPr>
      <w:rFonts w:ascii="Times New Roman" w:eastAsia="Times New Roman" w:hAnsi="Times New Roman" w:cs="Times New Roman"/>
      <w:snapToGrid w:val="0"/>
      <w:sz w:val="24"/>
      <w:szCs w:val="20"/>
      <w:lang w:val="en-GB" w:eastAsia="sv-SE"/>
    </w:rPr>
  </w:style>
  <w:style w:type="paragraph" w:customStyle="1" w:styleId="Brdtext21">
    <w:name w:val="Brödtext 21"/>
    <w:basedOn w:val="Normal"/>
    <w:next w:val="Normal"/>
    <w:uiPriority w:val="99"/>
    <w:rsid w:val="005428E6"/>
    <w:pPr>
      <w:autoSpaceDE w:val="0"/>
      <w:autoSpaceDN w:val="0"/>
      <w:adjustRightInd w:val="0"/>
      <w:spacing w:after="0" w:line="240" w:lineRule="auto"/>
    </w:pPr>
    <w:rPr>
      <w:rFonts w:ascii="Arial" w:hAnsi="Arial" w:cs="Arial"/>
      <w:sz w:val="24"/>
      <w:szCs w:val="24"/>
      <w:lang w:val="fi-FI"/>
    </w:rPr>
  </w:style>
  <w:style w:type="paragraph" w:customStyle="1" w:styleId="Slutkommentar1">
    <w:name w:val="Slutkommentar1"/>
    <w:basedOn w:val="Normal"/>
    <w:next w:val="Normal"/>
    <w:uiPriority w:val="99"/>
    <w:rsid w:val="005428E6"/>
    <w:pPr>
      <w:autoSpaceDE w:val="0"/>
      <w:autoSpaceDN w:val="0"/>
      <w:adjustRightInd w:val="0"/>
      <w:spacing w:after="0" w:line="240" w:lineRule="auto"/>
    </w:pPr>
    <w:rPr>
      <w:rFonts w:ascii="Arial" w:hAnsi="Arial" w:cs="Arial"/>
      <w:sz w:val="24"/>
      <w:szCs w:val="24"/>
      <w:lang w:val="fi-FI"/>
    </w:rPr>
  </w:style>
  <w:style w:type="paragraph" w:styleId="Ingetavstnd">
    <w:name w:val="No Spacing"/>
    <w:uiPriority w:val="1"/>
    <w:qFormat/>
    <w:rsid w:val="000B45ED"/>
    <w:pPr>
      <w:spacing w:after="0" w:line="240" w:lineRule="auto"/>
    </w:pPr>
  </w:style>
  <w:style w:type="paragraph" w:customStyle="1" w:styleId="Default">
    <w:name w:val="Default"/>
    <w:rsid w:val="00110840"/>
    <w:pPr>
      <w:autoSpaceDE w:val="0"/>
      <w:autoSpaceDN w:val="0"/>
      <w:adjustRightInd w:val="0"/>
      <w:spacing w:after="0" w:line="240" w:lineRule="auto"/>
    </w:pPr>
    <w:rPr>
      <w:rFonts w:ascii="Times New Roman" w:hAnsi="Times New Roman" w:cs="Times New Roman"/>
      <w:color w:val="000000"/>
      <w:sz w:val="24"/>
      <w:szCs w:val="24"/>
      <w:lang w:val="fi-FI"/>
    </w:rPr>
  </w:style>
  <w:style w:type="character" w:customStyle="1" w:styleId="Rubrik4Char">
    <w:name w:val="Rubrik 4 Char"/>
    <w:basedOn w:val="Standardstycketeckensnitt"/>
    <w:link w:val="Rubrik4"/>
    <w:uiPriority w:val="9"/>
    <w:rsid w:val="006166DF"/>
    <w:rPr>
      <w:rFonts w:asciiTheme="majorHAnsi" w:eastAsiaTheme="majorEastAsia" w:hAnsiTheme="majorHAnsi" w:cstheme="majorBidi"/>
      <w:b/>
      <w:bCs/>
      <w:i/>
      <w:iCs/>
      <w:color w:val="4F81BD" w:themeColor="accent1"/>
    </w:rPr>
  </w:style>
  <w:style w:type="character" w:styleId="Kommentarsreferens">
    <w:name w:val="annotation reference"/>
    <w:basedOn w:val="Standardstycketeckensnitt"/>
    <w:uiPriority w:val="99"/>
    <w:semiHidden/>
    <w:unhideWhenUsed/>
    <w:rsid w:val="00404E65"/>
    <w:rPr>
      <w:sz w:val="16"/>
      <w:szCs w:val="16"/>
    </w:rPr>
  </w:style>
  <w:style w:type="paragraph" w:styleId="Kommentarer">
    <w:name w:val="annotation text"/>
    <w:basedOn w:val="Normal"/>
    <w:link w:val="KommentarerChar"/>
    <w:uiPriority w:val="99"/>
    <w:semiHidden/>
    <w:unhideWhenUsed/>
    <w:rsid w:val="00404E65"/>
    <w:pPr>
      <w:spacing w:line="240" w:lineRule="auto"/>
    </w:pPr>
    <w:rPr>
      <w:sz w:val="20"/>
      <w:szCs w:val="20"/>
    </w:rPr>
  </w:style>
  <w:style w:type="character" w:customStyle="1" w:styleId="KommentarerChar">
    <w:name w:val="Kommentarer Char"/>
    <w:basedOn w:val="Standardstycketeckensnitt"/>
    <w:link w:val="Kommentarer"/>
    <w:uiPriority w:val="99"/>
    <w:semiHidden/>
    <w:rsid w:val="00404E65"/>
    <w:rPr>
      <w:sz w:val="20"/>
      <w:szCs w:val="20"/>
    </w:rPr>
  </w:style>
  <w:style w:type="paragraph" w:styleId="Kommentarsmne">
    <w:name w:val="annotation subject"/>
    <w:basedOn w:val="Kommentarer"/>
    <w:next w:val="Kommentarer"/>
    <w:link w:val="KommentarsmneChar"/>
    <w:uiPriority w:val="99"/>
    <w:semiHidden/>
    <w:unhideWhenUsed/>
    <w:rsid w:val="00404E65"/>
    <w:rPr>
      <w:b/>
      <w:bCs/>
    </w:rPr>
  </w:style>
  <w:style w:type="character" w:customStyle="1" w:styleId="KommentarsmneChar">
    <w:name w:val="Kommentarsämne Char"/>
    <w:basedOn w:val="KommentarerChar"/>
    <w:link w:val="Kommentarsmne"/>
    <w:uiPriority w:val="99"/>
    <w:semiHidden/>
    <w:rsid w:val="00404E65"/>
    <w:rPr>
      <w:b/>
      <w:bCs/>
      <w:sz w:val="20"/>
      <w:szCs w:val="20"/>
    </w:rPr>
  </w:style>
  <w:style w:type="character" w:customStyle="1" w:styleId="hps">
    <w:name w:val="hps"/>
    <w:basedOn w:val="Standardstycketeckensnitt"/>
    <w:rsid w:val="000C2B7C"/>
  </w:style>
  <w:style w:type="character" w:styleId="Stark">
    <w:name w:val="Strong"/>
    <w:basedOn w:val="Standardstycketeckensnitt"/>
    <w:uiPriority w:val="22"/>
    <w:qFormat/>
    <w:rsid w:val="00A85868"/>
    <w:rPr>
      <w:b/>
      <w:bCs/>
    </w:rPr>
  </w:style>
  <w:style w:type="paragraph" w:styleId="Normalwebb">
    <w:name w:val="Normal (Web)"/>
    <w:basedOn w:val="Normal"/>
    <w:uiPriority w:val="99"/>
    <w:semiHidden/>
    <w:unhideWhenUsed/>
    <w:rsid w:val="00063D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tn">
    <w:name w:val="atn"/>
    <w:basedOn w:val="Standardstycketeckensnitt"/>
    <w:rsid w:val="007330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6166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57B0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57B08"/>
  </w:style>
  <w:style w:type="paragraph" w:styleId="Sidfot">
    <w:name w:val="footer"/>
    <w:basedOn w:val="Normal"/>
    <w:link w:val="SidfotChar"/>
    <w:uiPriority w:val="99"/>
    <w:unhideWhenUsed/>
    <w:rsid w:val="00E57B0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57B08"/>
  </w:style>
  <w:style w:type="paragraph" w:styleId="Liststycke">
    <w:name w:val="List Paragraph"/>
    <w:basedOn w:val="Normal"/>
    <w:uiPriority w:val="34"/>
    <w:qFormat/>
    <w:rsid w:val="00597B4A"/>
    <w:pPr>
      <w:ind w:left="720"/>
      <w:contextualSpacing/>
    </w:pPr>
  </w:style>
  <w:style w:type="character" w:customStyle="1" w:styleId="Rubrik1Char">
    <w:name w:val="Rubrik 1 Char"/>
    <w:basedOn w:val="Standardstycketeckensnitt"/>
    <w:link w:val="Rubrik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B55094"/>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B55094"/>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B035E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35EF"/>
    <w:rPr>
      <w:rFonts w:ascii="Tahoma" w:hAnsi="Tahoma" w:cs="Tahoma"/>
      <w:sz w:val="16"/>
      <w:szCs w:val="16"/>
    </w:rPr>
  </w:style>
  <w:style w:type="paragraph" w:styleId="Brdtext2">
    <w:name w:val="Body Text 2"/>
    <w:basedOn w:val="Normal"/>
    <w:link w:val="Brdtext2Char"/>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Brdtext2Char">
    <w:name w:val="Brödtext 2 Char"/>
    <w:basedOn w:val="Standardstycketeckensnitt"/>
    <w:link w:val="Brdtext2"/>
    <w:semiHidden/>
    <w:rsid w:val="00A604E4"/>
    <w:rPr>
      <w:rFonts w:ascii="Times New Roman" w:eastAsia="Times New Roman" w:hAnsi="Times New Roman" w:cs="Times New Roman"/>
      <w:snapToGrid w:val="0"/>
      <w:sz w:val="24"/>
      <w:szCs w:val="20"/>
      <w:lang w:val="en-GB" w:eastAsia="sv-SE"/>
    </w:rPr>
  </w:style>
  <w:style w:type="paragraph" w:customStyle="1" w:styleId="Brdtext21">
    <w:name w:val="Brödtext 21"/>
    <w:basedOn w:val="Normal"/>
    <w:next w:val="Normal"/>
    <w:uiPriority w:val="99"/>
    <w:rsid w:val="005428E6"/>
    <w:pPr>
      <w:autoSpaceDE w:val="0"/>
      <w:autoSpaceDN w:val="0"/>
      <w:adjustRightInd w:val="0"/>
      <w:spacing w:after="0" w:line="240" w:lineRule="auto"/>
    </w:pPr>
    <w:rPr>
      <w:rFonts w:ascii="Arial" w:hAnsi="Arial" w:cs="Arial"/>
      <w:sz w:val="24"/>
      <w:szCs w:val="24"/>
      <w:lang w:val="fi-FI"/>
    </w:rPr>
  </w:style>
  <w:style w:type="paragraph" w:customStyle="1" w:styleId="Slutkommentar1">
    <w:name w:val="Slutkommentar1"/>
    <w:basedOn w:val="Normal"/>
    <w:next w:val="Normal"/>
    <w:uiPriority w:val="99"/>
    <w:rsid w:val="005428E6"/>
    <w:pPr>
      <w:autoSpaceDE w:val="0"/>
      <w:autoSpaceDN w:val="0"/>
      <w:adjustRightInd w:val="0"/>
      <w:spacing w:after="0" w:line="240" w:lineRule="auto"/>
    </w:pPr>
    <w:rPr>
      <w:rFonts w:ascii="Arial" w:hAnsi="Arial" w:cs="Arial"/>
      <w:sz w:val="24"/>
      <w:szCs w:val="24"/>
      <w:lang w:val="fi-FI"/>
    </w:rPr>
  </w:style>
  <w:style w:type="paragraph" w:styleId="Ingetavstnd">
    <w:name w:val="No Spacing"/>
    <w:uiPriority w:val="1"/>
    <w:qFormat/>
    <w:rsid w:val="000B45ED"/>
    <w:pPr>
      <w:spacing w:after="0" w:line="240" w:lineRule="auto"/>
    </w:pPr>
  </w:style>
  <w:style w:type="paragraph" w:customStyle="1" w:styleId="Default">
    <w:name w:val="Default"/>
    <w:rsid w:val="00110840"/>
    <w:pPr>
      <w:autoSpaceDE w:val="0"/>
      <w:autoSpaceDN w:val="0"/>
      <w:adjustRightInd w:val="0"/>
      <w:spacing w:after="0" w:line="240" w:lineRule="auto"/>
    </w:pPr>
    <w:rPr>
      <w:rFonts w:ascii="Times New Roman" w:hAnsi="Times New Roman" w:cs="Times New Roman"/>
      <w:color w:val="000000"/>
      <w:sz w:val="24"/>
      <w:szCs w:val="24"/>
      <w:lang w:val="fi-FI"/>
    </w:rPr>
  </w:style>
  <w:style w:type="character" w:customStyle="1" w:styleId="Rubrik4Char">
    <w:name w:val="Rubrik 4 Char"/>
    <w:basedOn w:val="Standardstycketeckensnitt"/>
    <w:link w:val="Rubrik4"/>
    <w:uiPriority w:val="9"/>
    <w:rsid w:val="006166DF"/>
    <w:rPr>
      <w:rFonts w:asciiTheme="majorHAnsi" w:eastAsiaTheme="majorEastAsia" w:hAnsiTheme="majorHAnsi" w:cstheme="majorBidi"/>
      <w:b/>
      <w:bCs/>
      <w:i/>
      <w:iCs/>
      <w:color w:val="4F81BD" w:themeColor="accent1"/>
    </w:rPr>
  </w:style>
  <w:style w:type="character" w:styleId="Kommentarsreferens">
    <w:name w:val="annotation reference"/>
    <w:basedOn w:val="Standardstycketeckensnitt"/>
    <w:uiPriority w:val="99"/>
    <w:semiHidden/>
    <w:unhideWhenUsed/>
    <w:rsid w:val="00404E65"/>
    <w:rPr>
      <w:sz w:val="16"/>
      <w:szCs w:val="16"/>
    </w:rPr>
  </w:style>
  <w:style w:type="paragraph" w:styleId="Kommentarer">
    <w:name w:val="annotation text"/>
    <w:basedOn w:val="Normal"/>
    <w:link w:val="KommentarerChar"/>
    <w:uiPriority w:val="99"/>
    <w:semiHidden/>
    <w:unhideWhenUsed/>
    <w:rsid w:val="00404E65"/>
    <w:pPr>
      <w:spacing w:line="240" w:lineRule="auto"/>
    </w:pPr>
    <w:rPr>
      <w:sz w:val="20"/>
      <w:szCs w:val="20"/>
    </w:rPr>
  </w:style>
  <w:style w:type="character" w:customStyle="1" w:styleId="KommentarerChar">
    <w:name w:val="Kommentarer Char"/>
    <w:basedOn w:val="Standardstycketeckensnitt"/>
    <w:link w:val="Kommentarer"/>
    <w:uiPriority w:val="99"/>
    <w:semiHidden/>
    <w:rsid w:val="00404E65"/>
    <w:rPr>
      <w:sz w:val="20"/>
      <w:szCs w:val="20"/>
    </w:rPr>
  </w:style>
  <w:style w:type="paragraph" w:styleId="Kommentarsmne">
    <w:name w:val="annotation subject"/>
    <w:basedOn w:val="Kommentarer"/>
    <w:next w:val="Kommentarer"/>
    <w:link w:val="KommentarsmneChar"/>
    <w:uiPriority w:val="99"/>
    <w:semiHidden/>
    <w:unhideWhenUsed/>
    <w:rsid w:val="00404E65"/>
    <w:rPr>
      <w:b/>
      <w:bCs/>
    </w:rPr>
  </w:style>
  <w:style w:type="character" w:customStyle="1" w:styleId="KommentarsmneChar">
    <w:name w:val="Kommentarsämne Char"/>
    <w:basedOn w:val="KommentarerChar"/>
    <w:link w:val="Kommentarsmne"/>
    <w:uiPriority w:val="99"/>
    <w:semiHidden/>
    <w:rsid w:val="00404E65"/>
    <w:rPr>
      <w:b/>
      <w:bCs/>
      <w:sz w:val="20"/>
      <w:szCs w:val="20"/>
    </w:rPr>
  </w:style>
  <w:style w:type="character" w:customStyle="1" w:styleId="hps">
    <w:name w:val="hps"/>
    <w:basedOn w:val="Standardstycketeckensnitt"/>
    <w:rsid w:val="000C2B7C"/>
  </w:style>
  <w:style w:type="character" w:styleId="Stark">
    <w:name w:val="Strong"/>
    <w:basedOn w:val="Standardstycketeckensnitt"/>
    <w:uiPriority w:val="22"/>
    <w:qFormat/>
    <w:rsid w:val="00A85868"/>
    <w:rPr>
      <w:b/>
      <w:bCs/>
    </w:rPr>
  </w:style>
  <w:style w:type="paragraph" w:styleId="Normalwebb">
    <w:name w:val="Normal (Web)"/>
    <w:basedOn w:val="Normal"/>
    <w:uiPriority w:val="99"/>
    <w:semiHidden/>
    <w:unhideWhenUsed/>
    <w:rsid w:val="00063D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tn">
    <w:name w:val="atn"/>
    <w:basedOn w:val="Standardstycketeckensnitt"/>
    <w:rsid w:val="00733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3409">
      <w:bodyDiv w:val="1"/>
      <w:marLeft w:val="0"/>
      <w:marRight w:val="0"/>
      <w:marTop w:val="0"/>
      <w:marBottom w:val="0"/>
      <w:divBdr>
        <w:top w:val="none" w:sz="0" w:space="0" w:color="auto"/>
        <w:left w:val="none" w:sz="0" w:space="0" w:color="auto"/>
        <w:bottom w:val="none" w:sz="0" w:space="0" w:color="auto"/>
        <w:right w:val="none" w:sz="0" w:space="0" w:color="auto"/>
      </w:divBdr>
      <w:divsChild>
        <w:div w:id="1027945008">
          <w:marLeft w:val="0"/>
          <w:marRight w:val="0"/>
          <w:marTop w:val="0"/>
          <w:marBottom w:val="0"/>
          <w:divBdr>
            <w:top w:val="none" w:sz="0" w:space="0" w:color="auto"/>
            <w:left w:val="none" w:sz="0" w:space="0" w:color="auto"/>
            <w:bottom w:val="none" w:sz="0" w:space="0" w:color="auto"/>
            <w:right w:val="none" w:sz="0" w:space="0" w:color="auto"/>
          </w:divBdr>
          <w:divsChild>
            <w:div w:id="1972246305">
              <w:marLeft w:val="0"/>
              <w:marRight w:val="0"/>
              <w:marTop w:val="0"/>
              <w:marBottom w:val="0"/>
              <w:divBdr>
                <w:top w:val="none" w:sz="0" w:space="0" w:color="auto"/>
                <w:left w:val="none" w:sz="0" w:space="0" w:color="auto"/>
                <w:bottom w:val="none" w:sz="0" w:space="0" w:color="auto"/>
                <w:right w:val="none" w:sz="0" w:space="0" w:color="auto"/>
              </w:divBdr>
              <w:divsChild>
                <w:div w:id="455680405">
                  <w:marLeft w:val="0"/>
                  <w:marRight w:val="0"/>
                  <w:marTop w:val="0"/>
                  <w:marBottom w:val="0"/>
                  <w:divBdr>
                    <w:top w:val="none" w:sz="0" w:space="0" w:color="auto"/>
                    <w:left w:val="none" w:sz="0" w:space="0" w:color="auto"/>
                    <w:bottom w:val="none" w:sz="0" w:space="0" w:color="auto"/>
                    <w:right w:val="none" w:sz="0" w:space="0" w:color="auto"/>
                  </w:divBdr>
                  <w:divsChild>
                    <w:div w:id="1286932191">
                      <w:marLeft w:val="0"/>
                      <w:marRight w:val="0"/>
                      <w:marTop w:val="0"/>
                      <w:marBottom w:val="0"/>
                      <w:divBdr>
                        <w:top w:val="none" w:sz="0" w:space="0" w:color="auto"/>
                        <w:left w:val="none" w:sz="0" w:space="0" w:color="auto"/>
                        <w:bottom w:val="none" w:sz="0" w:space="0" w:color="auto"/>
                        <w:right w:val="none" w:sz="0" w:space="0" w:color="auto"/>
                      </w:divBdr>
                      <w:divsChild>
                        <w:div w:id="15666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2875">
              <w:marLeft w:val="0"/>
              <w:marRight w:val="0"/>
              <w:marTop w:val="0"/>
              <w:marBottom w:val="0"/>
              <w:divBdr>
                <w:top w:val="none" w:sz="0" w:space="0" w:color="auto"/>
                <w:left w:val="none" w:sz="0" w:space="0" w:color="auto"/>
                <w:bottom w:val="none" w:sz="0" w:space="0" w:color="auto"/>
                <w:right w:val="none" w:sz="0" w:space="0" w:color="auto"/>
              </w:divBdr>
              <w:divsChild>
                <w:div w:id="496657543">
                  <w:marLeft w:val="0"/>
                  <w:marRight w:val="0"/>
                  <w:marTop w:val="0"/>
                  <w:marBottom w:val="0"/>
                  <w:divBdr>
                    <w:top w:val="none" w:sz="0" w:space="0" w:color="auto"/>
                    <w:left w:val="none" w:sz="0" w:space="0" w:color="auto"/>
                    <w:bottom w:val="none" w:sz="0" w:space="0" w:color="auto"/>
                    <w:right w:val="none" w:sz="0" w:space="0" w:color="auto"/>
                  </w:divBdr>
                  <w:divsChild>
                    <w:div w:id="912660159">
                      <w:marLeft w:val="0"/>
                      <w:marRight w:val="0"/>
                      <w:marTop w:val="0"/>
                      <w:marBottom w:val="0"/>
                      <w:divBdr>
                        <w:top w:val="none" w:sz="0" w:space="0" w:color="auto"/>
                        <w:left w:val="none" w:sz="0" w:space="0" w:color="auto"/>
                        <w:bottom w:val="none" w:sz="0" w:space="0" w:color="auto"/>
                        <w:right w:val="none" w:sz="0" w:space="0" w:color="auto"/>
                      </w:divBdr>
                      <w:divsChild>
                        <w:div w:id="1104812522">
                          <w:marLeft w:val="0"/>
                          <w:marRight w:val="0"/>
                          <w:marTop w:val="0"/>
                          <w:marBottom w:val="0"/>
                          <w:divBdr>
                            <w:top w:val="none" w:sz="0" w:space="0" w:color="auto"/>
                            <w:left w:val="none" w:sz="0" w:space="0" w:color="auto"/>
                            <w:bottom w:val="none" w:sz="0" w:space="0" w:color="auto"/>
                            <w:right w:val="none" w:sz="0" w:space="0" w:color="auto"/>
                          </w:divBdr>
                          <w:divsChild>
                            <w:div w:id="1265267101">
                              <w:marLeft w:val="0"/>
                              <w:marRight w:val="0"/>
                              <w:marTop w:val="0"/>
                              <w:marBottom w:val="0"/>
                              <w:divBdr>
                                <w:top w:val="none" w:sz="0" w:space="0" w:color="auto"/>
                                <w:left w:val="none" w:sz="0" w:space="0" w:color="auto"/>
                                <w:bottom w:val="none" w:sz="0" w:space="0" w:color="auto"/>
                                <w:right w:val="none" w:sz="0" w:space="0" w:color="auto"/>
                              </w:divBdr>
                              <w:divsChild>
                                <w:div w:id="16858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66104">
      <w:bodyDiv w:val="1"/>
      <w:marLeft w:val="0"/>
      <w:marRight w:val="0"/>
      <w:marTop w:val="0"/>
      <w:marBottom w:val="0"/>
      <w:divBdr>
        <w:top w:val="none" w:sz="0" w:space="0" w:color="auto"/>
        <w:left w:val="none" w:sz="0" w:space="0" w:color="auto"/>
        <w:bottom w:val="none" w:sz="0" w:space="0" w:color="auto"/>
        <w:right w:val="none" w:sz="0" w:space="0" w:color="auto"/>
      </w:divBdr>
    </w:div>
    <w:div w:id="92478440">
      <w:bodyDiv w:val="1"/>
      <w:marLeft w:val="0"/>
      <w:marRight w:val="0"/>
      <w:marTop w:val="0"/>
      <w:marBottom w:val="0"/>
      <w:divBdr>
        <w:top w:val="none" w:sz="0" w:space="0" w:color="auto"/>
        <w:left w:val="none" w:sz="0" w:space="0" w:color="auto"/>
        <w:bottom w:val="none" w:sz="0" w:space="0" w:color="auto"/>
        <w:right w:val="none" w:sz="0" w:space="0" w:color="auto"/>
      </w:divBdr>
    </w:div>
    <w:div w:id="136185598">
      <w:bodyDiv w:val="1"/>
      <w:marLeft w:val="0"/>
      <w:marRight w:val="0"/>
      <w:marTop w:val="0"/>
      <w:marBottom w:val="0"/>
      <w:divBdr>
        <w:top w:val="none" w:sz="0" w:space="0" w:color="auto"/>
        <w:left w:val="none" w:sz="0" w:space="0" w:color="auto"/>
        <w:bottom w:val="none" w:sz="0" w:space="0" w:color="auto"/>
        <w:right w:val="none" w:sz="0" w:space="0" w:color="auto"/>
      </w:divBdr>
      <w:divsChild>
        <w:div w:id="157618760">
          <w:marLeft w:val="360"/>
          <w:marRight w:val="0"/>
          <w:marTop w:val="0"/>
          <w:marBottom w:val="0"/>
          <w:divBdr>
            <w:top w:val="none" w:sz="0" w:space="0" w:color="auto"/>
            <w:left w:val="none" w:sz="0" w:space="0" w:color="auto"/>
            <w:bottom w:val="none" w:sz="0" w:space="0" w:color="auto"/>
            <w:right w:val="none" w:sz="0" w:space="0" w:color="auto"/>
          </w:divBdr>
        </w:div>
        <w:div w:id="1984456782">
          <w:marLeft w:val="360"/>
          <w:marRight w:val="0"/>
          <w:marTop w:val="0"/>
          <w:marBottom w:val="0"/>
          <w:divBdr>
            <w:top w:val="none" w:sz="0" w:space="0" w:color="auto"/>
            <w:left w:val="none" w:sz="0" w:space="0" w:color="auto"/>
            <w:bottom w:val="none" w:sz="0" w:space="0" w:color="auto"/>
            <w:right w:val="none" w:sz="0" w:space="0" w:color="auto"/>
          </w:divBdr>
        </w:div>
        <w:div w:id="262230904">
          <w:marLeft w:val="360"/>
          <w:marRight w:val="0"/>
          <w:marTop w:val="0"/>
          <w:marBottom w:val="0"/>
          <w:divBdr>
            <w:top w:val="none" w:sz="0" w:space="0" w:color="auto"/>
            <w:left w:val="none" w:sz="0" w:space="0" w:color="auto"/>
            <w:bottom w:val="none" w:sz="0" w:space="0" w:color="auto"/>
            <w:right w:val="none" w:sz="0" w:space="0" w:color="auto"/>
          </w:divBdr>
        </w:div>
        <w:div w:id="934483660">
          <w:marLeft w:val="360"/>
          <w:marRight w:val="0"/>
          <w:marTop w:val="0"/>
          <w:marBottom w:val="0"/>
          <w:divBdr>
            <w:top w:val="none" w:sz="0" w:space="0" w:color="auto"/>
            <w:left w:val="none" w:sz="0" w:space="0" w:color="auto"/>
            <w:bottom w:val="none" w:sz="0" w:space="0" w:color="auto"/>
            <w:right w:val="none" w:sz="0" w:space="0" w:color="auto"/>
          </w:divBdr>
        </w:div>
        <w:div w:id="1023095375">
          <w:marLeft w:val="360"/>
          <w:marRight w:val="0"/>
          <w:marTop w:val="0"/>
          <w:marBottom w:val="0"/>
          <w:divBdr>
            <w:top w:val="none" w:sz="0" w:space="0" w:color="auto"/>
            <w:left w:val="none" w:sz="0" w:space="0" w:color="auto"/>
            <w:bottom w:val="none" w:sz="0" w:space="0" w:color="auto"/>
            <w:right w:val="none" w:sz="0" w:space="0" w:color="auto"/>
          </w:divBdr>
        </w:div>
      </w:divsChild>
    </w:div>
    <w:div w:id="199050703">
      <w:bodyDiv w:val="1"/>
      <w:marLeft w:val="0"/>
      <w:marRight w:val="0"/>
      <w:marTop w:val="0"/>
      <w:marBottom w:val="0"/>
      <w:divBdr>
        <w:top w:val="none" w:sz="0" w:space="0" w:color="auto"/>
        <w:left w:val="none" w:sz="0" w:space="0" w:color="auto"/>
        <w:bottom w:val="none" w:sz="0" w:space="0" w:color="auto"/>
        <w:right w:val="none" w:sz="0" w:space="0" w:color="auto"/>
      </w:divBdr>
      <w:divsChild>
        <w:div w:id="975375895">
          <w:marLeft w:val="274"/>
          <w:marRight w:val="0"/>
          <w:marTop w:val="86"/>
          <w:marBottom w:val="0"/>
          <w:divBdr>
            <w:top w:val="none" w:sz="0" w:space="0" w:color="auto"/>
            <w:left w:val="none" w:sz="0" w:space="0" w:color="auto"/>
            <w:bottom w:val="none" w:sz="0" w:space="0" w:color="auto"/>
            <w:right w:val="none" w:sz="0" w:space="0" w:color="auto"/>
          </w:divBdr>
        </w:div>
      </w:divsChild>
    </w:div>
    <w:div w:id="200291017">
      <w:bodyDiv w:val="1"/>
      <w:marLeft w:val="0"/>
      <w:marRight w:val="0"/>
      <w:marTop w:val="0"/>
      <w:marBottom w:val="0"/>
      <w:divBdr>
        <w:top w:val="none" w:sz="0" w:space="0" w:color="auto"/>
        <w:left w:val="none" w:sz="0" w:space="0" w:color="auto"/>
        <w:bottom w:val="none" w:sz="0" w:space="0" w:color="auto"/>
        <w:right w:val="none" w:sz="0" w:space="0" w:color="auto"/>
      </w:divBdr>
    </w:div>
    <w:div w:id="203299769">
      <w:bodyDiv w:val="1"/>
      <w:marLeft w:val="0"/>
      <w:marRight w:val="0"/>
      <w:marTop w:val="0"/>
      <w:marBottom w:val="0"/>
      <w:divBdr>
        <w:top w:val="none" w:sz="0" w:space="0" w:color="auto"/>
        <w:left w:val="none" w:sz="0" w:space="0" w:color="auto"/>
        <w:bottom w:val="none" w:sz="0" w:space="0" w:color="auto"/>
        <w:right w:val="none" w:sz="0" w:space="0" w:color="auto"/>
      </w:divBdr>
    </w:div>
    <w:div w:id="326370481">
      <w:bodyDiv w:val="1"/>
      <w:marLeft w:val="0"/>
      <w:marRight w:val="0"/>
      <w:marTop w:val="0"/>
      <w:marBottom w:val="0"/>
      <w:divBdr>
        <w:top w:val="none" w:sz="0" w:space="0" w:color="auto"/>
        <w:left w:val="none" w:sz="0" w:space="0" w:color="auto"/>
        <w:bottom w:val="none" w:sz="0" w:space="0" w:color="auto"/>
        <w:right w:val="none" w:sz="0" w:space="0" w:color="auto"/>
      </w:divBdr>
    </w:div>
    <w:div w:id="329212340">
      <w:bodyDiv w:val="1"/>
      <w:marLeft w:val="0"/>
      <w:marRight w:val="0"/>
      <w:marTop w:val="0"/>
      <w:marBottom w:val="0"/>
      <w:divBdr>
        <w:top w:val="none" w:sz="0" w:space="0" w:color="auto"/>
        <w:left w:val="none" w:sz="0" w:space="0" w:color="auto"/>
        <w:bottom w:val="none" w:sz="0" w:space="0" w:color="auto"/>
        <w:right w:val="none" w:sz="0" w:space="0" w:color="auto"/>
      </w:divBdr>
    </w:div>
    <w:div w:id="426341743">
      <w:bodyDiv w:val="1"/>
      <w:marLeft w:val="0"/>
      <w:marRight w:val="0"/>
      <w:marTop w:val="0"/>
      <w:marBottom w:val="0"/>
      <w:divBdr>
        <w:top w:val="none" w:sz="0" w:space="0" w:color="auto"/>
        <w:left w:val="none" w:sz="0" w:space="0" w:color="auto"/>
        <w:bottom w:val="none" w:sz="0" w:space="0" w:color="auto"/>
        <w:right w:val="none" w:sz="0" w:space="0" w:color="auto"/>
      </w:divBdr>
      <w:divsChild>
        <w:div w:id="828014114">
          <w:marLeft w:val="274"/>
          <w:marRight w:val="0"/>
          <w:marTop w:val="86"/>
          <w:marBottom w:val="0"/>
          <w:divBdr>
            <w:top w:val="none" w:sz="0" w:space="0" w:color="auto"/>
            <w:left w:val="none" w:sz="0" w:space="0" w:color="auto"/>
            <w:bottom w:val="none" w:sz="0" w:space="0" w:color="auto"/>
            <w:right w:val="none" w:sz="0" w:space="0" w:color="auto"/>
          </w:divBdr>
        </w:div>
        <w:div w:id="2000109149">
          <w:marLeft w:val="274"/>
          <w:marRight w:val="0"/>
          <w:marTop w:val="86"/>
          <w:marBottom w:val="0"/>
          <w:divBdr>
            <w:top w:val="none" w:sz="0" w:space="0" w:color="auto"/>
            <w:left w:val="none" w:sz="0" w:space="0" w:color="auto"/>
            <w:bottom w:val="none" w:sz="0" w:space="0" w:color="auto"/>
            <w:right w:val="none" w:sz="0" w:space="0" w:color="auto"/>
          </w:divBdr>
        </w:div>
      </w:divsChild>
    </w:div>
    <w:div w:id="431903004">
      <w:bodyDiv w:val="1"/>
      <w:marLeft w:val="0"/>
      <w:marRight w:val="0"/>
      <w:marTop w:val="0"/>
      <w:marBottom w:val="0"/>
      <w:divBdr>
        <w:top w:val="none" w:sz="0" w:space="0" w:color="auto"/>
        <w:left w:val="none" w:sz="0" w:space="0" w:color="auto"/>
        <w:bottom w:val="none" w:sz="0" w:space="0" w:color="auto"/>
        <w:right w:val="none" w:sz="0" w:space="0" w:color="auto"/>
      </w:divBdr>
    </w:div>
    <w:div w:id="456219187">
      <w:bodyDiv w:val="1"/>
      <w:marLeft w:val="0"/>
      <w:marRight w:val="0"/>
      <w:marTop w:val="0"/>
      <w:marBottom w:val="0"/>
      <w:divBdr>
        <w:top w:val="none" w:sz="0" w:space="0" w:color="auto"/>
        <w:left w:val="none" w:sz="0" w:space="0" w:color="auto"/>
        <w:bottom w:val="none" w:sz="0" w:space="0" w:color="auto"/>
        <w:right w:val="none" w:sz="0" w:space="0" w:color="auto"/>
      </w:divBdr>
    </w:div>
    <w:div w:id="477919973">
      <w:bodyDiv w:val="1"/>
      <w:marLeft w:val="0"/>
      <w:marRight w:val="0"/>
      <w:marTop w:val="0"/>
      <w:marBottom w:val="0"/>
      <w:divBdr>
        <w:top w:val="none" w:sz="0" w:space="0" w:color="auto"/>
        <w:left w:val="none" w:sz="0" w:space="0" w:color="auto"/>
        <w:bottom w:val="none" w:sz="0" w:space="0" w:color="auto"/>
        <w:right w:val="none" w:sz="0" w:space="0" w:color="auto"/>
      </w:divBdr>
    </w:div>
    <w:div w:id="598411186">
      <w:bodyDiv w:val="1"/>
      <w:marLeft w:val="0"/>
      <w:marRight w:val="0"/>
      <w:marTop w:val="0"/>
      <w:marBottom w:val="0"/>
      <w:divBdr>
        <w:top w:val="none" w:sz="0" w:space="0" w:color="auto"/>
        <w:left w:val="none" w:sz="0" w:space="0" w:color="auto"/>
        <w:bottom w:val="none" w:sz="0" w:space="0" w:color="auto"/>
        <w:right w:val="none" w:sz="0" w:space="0" w:color="auto"/>
      </w:divBdr>
      <w:divsChild>
        <w:div w:id="1995328441">
          <w:marLeft w:val="547"/>
          <w:marRight w:val="0"/>
          <w:marTop w:val="0"/>
          <w:marBottom w:val="0"/>
          <w:divBdr>
            <w:top w:val="none" w:sz="0" w:space="0" w:color="auto"/>
            <w:left w:val="none" w:sz="0" w:space="0" w:color="auto"/>
            <w:bottom w:val="none" w:sz="0" w:space="0" w:color="auto"/>
            <w:right w:val="none" w:sz="0" w:space="0" w:color="auto"/>
          </w:divBdr>
        </w:div>
        <w:div w:id="426534685">
          <w:marLeft w:val="547"/>
          <w:marRight w:val="0"/>
          <w:marTop w:val="0"/>
          <w:marBottom w:val="0"/>
          <w:divBdr>
            <w:top w:val="none" w:sz="0" w:space="0" w:color="auto"/>
            <w:left w:val="none" w:sz="0" w:space="0" w:color="auto"/>
            <w:bottom w:val="none" w:sz="0" w:space="0" w:color="auto"/>
            <w:right w:val="none" w:sz="0" w:space="0" w:color="auto"/>
          </w:divBdr>
        </w:div>
        <w:div w:id="1789347293">
          <w:marLeft w:val="547"/>
          <w:marRight w:val="0"/>
          <w:marTop w:val="0"/>
          <w:marBottom w:val="0"/>
          <w:divBdr>
            <w:top w:val="none" w:sz="0" w:space="0" w:color="auto"/>
            <w:left w:val="none" w:sz="0" w:space="0" w:color="auto"/>
            <w:bottom w:val="none" w:sz="0" w:space="0" w:color="auto"/>
            <w:right w:val="none" w:sz="0" w:space="0" w:color="auto"/>
          </w:divBdr>
        </w:div>
        <w:div w:id="1985349642">
          <w:marLeft w:val="547"/>
          <w:marRight w:val="0"/>
          <w:marTop w:val="0"/>
          <w:marBottom w:val="0"/>
          <w:divBdr>
            <w:top w:val="none" w:sz="0" w:space="0" w:color="auto"/>
            <w:left w:val="none" w:sz="0" w:space="0" w:color="auto"/>
            <w:bottom w:val="none" w:sz="0" w:space="0" w:color="auto"/>
            <w:right w:val="none" w:sz="0" w:space="0" w:color="auto"/>
          </w:divBdr>
        </w:div>
        <w:div w:id="1961451636">
          <w:marLeft w:val="547"/>
          <w:marRight w:val="0"/>
          <w:marTop w:val="0"/>
          <w:marBottom w:val="0"/>
          <w:divBdr>
            <w:top w:val="none" w:sz="0" w:space="0" w:color="auto"/>
            <w:left w:val="none" w:sz="0" w:space="0" w:color="auto"/>
            <w:bottom w:val="none" w:sz="0" w:space="0" w:color="auto"/>
            <w:right w:val="none" w:sz="0" w:space="0" w:color="auto"/>
          </w:divBdr>
        </w:div>
        <w:div w:id="1028872236">
          <w:marLeft w:val="547"/>
          <w:marRight w:val="0"/>
          <w:marTop w:val="0"/>
          <w:marBottom w:val="0"/>
          <w:divBdr>
            <w:top w:val="none" w:sz="0" w:space="0" w:color="auto"/>
            <w:left w:val="none" w:sz="0" w:space="0" w:color="auto"/>
            <w:bottom w:val="none" w:sz="0" w:space="0" w:color="auto"/>
            <w:right w:val="none" w:sz="0" w:space="0" w:color="auto"/>
          </w:divBdr>
        </w:div>
        <w:div w:id="47850452">
          <w:marLeft w:val="547"/>
          <w:marRight w:val="0"/>
          <w:marTop w:val="0"/>
          <w:marBottom w:val="0"/>
          <w:divBdr>
            <w:top w:val="none" w:sz="0" w:space="0" w:color="auto"/>
            <w:left w:val="none" w:sz="0" w:space="0" w:color="auto"/>
            <w:bottom w:val="none" w:sz="0" w:space="0" w:color="auto"/>
            <w:right w:val="none" w:sz="0" w:space="0" w:color="auto"/>
          </w:divBdr>
        </w:div>
        <w:div w:id="498926216">
          <w:marLeft w:val="547"/>
          <w:marRight w:val="0"/>
          <w:marTop w:val="0"/>
          <w:marBottom w:val="0"/>
          <w:divBdr>
            <w:top w:val="none" w:sz="0" w:space="0" w:color="auto"/>
            <w:left w:val="none" w:sz="0" w:space="0" w:color="auto"/>
            <w:bottom w:val="none" w:sz="0" w:space="0" w:color="auto"/>
            <w:right w:val="none" w:sz="0" w:space="0" w:color="auto"/>
          </w:divBdr>
        </w:div>
        <w:div w:id="2143107521">
          <w:marLeft w:val="547"/>
          <w:marRight w:val="0"/>
          <w:marTop w:val="0"/>
          <w:marBottom w:val="0"/>
          <w:divBdr>
            <w:top w:val="none" w:sz="0" w:space="0" w:color="auto"/>
            <w:left w:val="none" w:sz="0" w:space="0" w:color="auto"/>
            <w:bottom w:val="none" w:sz="0" w:space="0" w:color="auto"/>
            <w:right w:val="none" w:sz="0" w:space="0" w:color="auto"/>
          </w:divBdr>
        </w:div>
        <w:div w:id="830219501">
          <w:marLeft w:val="547"/>
          <w:marRight w:val="0"/>
          <w:marTop w:val="0"/>
          <w:marBottom w:val="0"/>
          <w:divBdr>
            <w:top w:val="none" w:sz="0" w:space="0" w:color="auto"/>
            <w:left w:val="none" w:sz="0" w:space="0" w:color="auto"/>
            <w:bottom w:val="none" w:sz="0" w:space="0" w:color="auto"/>
            <w:right w:val="none" w:sz="0" w:space="0" w:color="auto"/>
          </w:divBdr>
        </w:div>
      </w:divsChild>
    </w:div>
    <w:div w:id="689451816">
      <w:bodyDiv w:val="1"/>
      <w:marLeft w:val="0"/>
      <w:marRight w:val="0"/>
      <w:marTop w:val="0"/>
      <w:marBottom w:val="0"/>
      <w:divBdr>
        <w:top w:val="none" w:sz="0" w:space="0" w:color="auto"/>
        <w:left w:val="none" w:sz="0" w:space="0" w:color="auto"/>
        <w:bottom w:val="none" w:sz="0" w:space="0" w:color="auto"/>
        <w:right w:val="none" w:sz="0" w:space="0" w:color="auto"/>
      </w:divBdr>
    </w:div>
    <w:div w:id="733046549">
      <w:bodyDiv w:val="1"/>
      <w:marLeft w:val="0"/>
      <w:marRight w:val="0"/>
      <w:marTop w:val="0"/>
      <w:marBottom w:val="0"/>
      <w:divBdr>
        <w:top w:val="none" w:sz="0" w:space="0" w:color="auto"/>
        <w:left w:val="none" w:sz="0" w:space="0" w:color="auto"/>
        <w:bottom w:val="none" w:sz="0" w:space="0" w:color="auto"/>
        <w:right w:val="none" w:sz="0" w:space="0" w:color="auto"/>
      </w:divBdr>
      <w:divsChild>
        <w:div w:id="1069156193">
          <w:marLeft w:val="0"/>
          <w:marRight w:val="0"/>
          <w:marTop w:val="0"/>
          <w:marBottom w:val="0"/>
          <w:divBdr>
            <w:top w:val="none" w:sz="0" w:space="0" w:color="auto"/>
            <w:left w:val="none" w:sz="0" w:space="0" w:color="auto"/>
            <w:bottom w:val="none" w:sz="0" w:space="0" w:color="auto"/>
            <w:right w:val="none" w:sz="0" w:space="0" w:color="auto"/>
          </w:divBdr>
          <w:divsChild>
            <w:div w:id="5679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1595">
      <w:bodyDiv w:val="1"/>
      <w:marLeft w:val="0"/>
      <w:marRight w:val="0"/>
      <w:marTop w:val="0"/>
      <w:marBottom w:val="0"/>
      <w:divBdr>
        <w:top w:val="none" w:sz="0" w:space="0" w:color="auto"/>
        <w:left w:val="none" w:sz="0" w:space="0" w:color="auto"/>
        <w:bottom w:val="none" w:sz="0" w:space="0" w:color="auto"/>
        <w:right w:val="none" w:sz="0" w:space="0" w:color="auto"/>
      </w:divBdr>
    </w:div>
    <w:div w:id="750271541">
      <w:bodyDiv w:val="1"/>
      <w:marLeft w:val="0"/>
      <w:marRight w:val="0"/>
      <w:marTop w:val="0"/>
      <w:marBottom w:val="0"/>
      <w:divBdr>
        <w:top w:val="none" w:sz="0" w:space="0" w:color="auto"/>
        <w:left w:val="none" w:sz="0" w:space="0" w:color="auto"/>
        <w:bottom w:val="none" w:sz="0" w:space="0" w:color="auto"/>
        <w:right w:val="none" w:sz="0" w:space="0" w:color="auto"/>
      </w:divBdr>
      <w:divsChild>
        <w:div w:id="69625667">
          <w:marLeft w:val="0"/>
          <w:marRight w:val="0"/>
          <w:marTop w:val="0"/>
          <w:marBottom w:val="0"/>
          <w:divBdr>
            <w:top w:val="none" w:sz="0" w:space="0" w:color="auto"/>
            <w:left w:val="none" w:sz="0" w:space="0" w:color="auto"/>
            <w:bottom w:val="none" w:sz="0" w:space="0" w:color="auto"/>
            <w:right w:val="none" w:sz="0" w:space="0" w:color="auto"/>
          </w:divBdr>
          <w:divsChild>
            <w:div w:id="770979966">
              <w:marLeft w:val="0"/>
              <w:marRight w:val="0"/>
              <w:marTop w:val="0"/>
              <w:marBottom w:val="0"/>
              <w:divBdr>
                <w:top w:val="none" w:sz="0" w:space="0" w:color="auto"/>
                <w:left w:val="none" w:sz="0" w:space="0" w:color="auto"/>
                <w:bottom w:val="none" w:sz="0" w:space="0" w:color="auto"/>
                <w:right w:val="none" w:sz="0" w:space="0" w:color="auto"/>
              </w:divBdr>
              <w:divsChild>
                <w:div w:id="1882981377">
                  <w:marLeft w:val="0"/>
                  <w:marRight w:val="0"/>
                  <w:marTop w:val="0"/>
                  <w:marBottom w:val="0"/>
                  <w:divBdr>
                    <w:top w:val="none" w:sz="0" w:space="0" w:color="auto"/>
                    <w:left w:val="none" w:sz="0" w:space="0" w:color="auto"/>
                    <w:bottom w:val="none" w:sz="0" w:space="0" w:color="auto"/>
                    <w:right w:val="none" w:sz="0" w:space="0" w:color="auto"/>
                  </w:divBdr>
                  <w:divsChild>
                    <w:div w:id="208226215">
                      <w:marLeft w:val="0"/>
                      <w:marRight w:val="0"/>
                      <w:marTop w:val="0"/>
                      <w:marBottom w:val="0"/>
                      <w:divBdr>
                        <w:top w:val="none" w:sz="0" w:space="0" w:color="auto"/>
                        <w:left w:val="none" w:sz="0" w:space="0" w:color="auto"/>
                        <w:bottom w:val="none" w:sz="0" w:space="0" w:color="auto"/>
                        <w:right w:val="none" w:sz="0" w:space="0" w:color="auto"/>
                      </w:divBdr>
                      <w:divsChild>
                        <w:div w:id="16524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0780">
              <w:marLeft w:val="0"/>
              <w:marRight w:val="0"/>
              <w:marTop w:val="0"/>
              <w:marBottom w:val="0"/>
              <w:divBdr>
                <w:top w:val="none" w:sz="0" w:space="0" w:color="auto"/>
                <w:left w:val="none" w:sz="0" w:space="0" w:color="auto"/>
                <w:bottom w:val="none" w:sz="0" w:space="0" w:color="auto"/>
                <w:right w:val="none" w:sz="0" w:space="0" w:color="auto"/>
              </w:divBdr>
              <w:divsChild>
                <w:div w:id="689836647">
                  <w:marLeft w:val="0"/>
                  <w:marRight w:val="0"/>
                  <w:marTop w:val="0"/>
                  <w:marBottom w:val="0"/>
                  <w:divBdr>
                    <w:top w:val="none" w:sz="0" w:space="0" w:color="auto"/>
                    <w:left w:val="none" w:sz="0" w:space="0" w:color="auto"/>
                    <w:bottom w:val="none" w:sz="0" w:space="0" w:color="auto"/>
                    <w:right w:val="none" w:sz="0" w:space="0" w:color="auto"/>
                  </w:divBdr>
                  <w:divsChild>
                    <w:div w:id="1665432642">
                      <w:marLeft w:val="0"/>
                      <w:marRight w:val="0"/>
                      <w:marTop w:val="0"/>
                      <w:marBottom w:val="0"/>
                      <w:divBdr>
                        <w:top w:val="none" w:sz="0" w:space="0" w:color="auto"/>
                        <w:left w:val="none" w:sz="0" w:space="0" w:color="auto"/>
                        <w:bottom w:val="none" w:sz="0" w:space="0" w:color="auto"/>
                        <w:right w:val="none" w:sz="0" w:space="0" w:color="auto"/>
                      </w:divBdr>
                      <w:divsChild>
                        <w:div w:id="1905607087">
                          <w:marLeft w:val="0"/>
                          <w:marRight w:val="0"/>
                          <w:marTop w:val="0"/>
                          <w:marBottom w:val="0"/>
                          <w:divBdr>
                            <w:top w:val="none" w:sz="0" w:space="0" w:color="auto"/>
                            <w:left w:val="none" w:sz="0" w:space="0" w:color="auto"/>
                            <w:bottom w:val="none" w:sz="0" w:space="0" w:color="auto"/>
                            <w:right w:val="none" w:sz="0" w:space="0" w:color="auto"/>
                          </w:divBdr>
                          <w:divsChild>
                            <w:div w:id="1465734486">
                              <w:marLeft w:val="0"/>
                              <w:marRight w:val="0"/>
                              <w:marTop w:val="0"/>
                              <w:marBottom w:val="0"/>
                              <w:divBdr>
                                <w:top w:val="none" w:sz="0" w:space="0" w:color="auto"/>
                                <w:left w:val="none" w:sz="0" w:space="0" w:color="auto"/>
                                <w:bottom w:val="none" w:sz="0" w:space="0" w:color="auto"/>
                                <w:right w:val="none" w:sz="0" w:space="0" w:color="auto"/>
                              </w:divBdr>
                              <w:divsChild>
                                <w:div w:id="13802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030747">
      <w:bodyDiv w:val="1"/>
      <w:marLeft w:val="0"/>
      <w:marRight w:val="0"/>
      <w:marTop w:val="0"/>
      <w:marBottom w:val="0"/>
      <w:divBdr>
        <w:top w:val="none" w:sz="0" w:space="0" w:color="auto"/>
        <w:left w:val="none" w:sz="0" w:space="0" w:color="auto"/>
        <w:bottom w:val="none" w:sz="0" w:space="0" w:color="auto"/>
        <w:right w:val="none" w:sz="0" w:space="0" w:color="auto"/>
      </w:divBdr>
    </w:div>
    <w:div w:id="923027944">
      <w:bodyDiv w:val="1"/>
      <w:marLeft w:val="0"/>
      <w:marRight w:val="0"/>
      <w:marTop w:val="0"/>
      <w:marBottom w:val="0"/>
      <w:divBdr>
        <w:top w:val="none" w:sz="0" w:space="0" w:color="auto"/>
        <w:left w:val="none" w:sz="0" w:space="0" w:color="auto"/>
        <w:bottom w:val="none" w:sz="0" w:space="0" w:color="auto"/>
        <w:right w:val="none" w:sz="0" w:space="0" w:color="auto"/>
      </w:divBdr>
    </w:div>
    <w:div w:id="933514801">
      <w:bodyDiv w:val="1"/>
      <w:marLeft w:val="0"/>
      <w:marRight w:val="0"/>
      <w:marTop w:val="0"/>
      <w:marBottom w:val="0"/>
      <w:divBdr>
        <w:top w:val="none" w:sz="0" w:space="0" w:color="auto"/>
        <w:left w:val="none" w:sz="0" w:space="0" w:color="auto"/>
        <w:bottom w:val="none" w:sz="0" w:space="0" w:color="auto"/>
        <w:right w:val="none" w:sz="0" w:space="0" w:color="auto"/>
      </w:divBdr>
    </w:div>
    <w:div w:id="940070115">
      <w:bodyDiv w:val="1"/>
      <w:marLeft w:val="0"/>
      <w:marRight w:val="0"/>
      <w:marTop w:val="0"/>
      <w:marBottom w:val="0"/>
      <w:divBdr>
        <w:top w:val="none" w:sz="0" w:space="0" w:color="auto"/>
        <w:left w:val="none" w:sz="0" w:space="0" w:color="auto"/>
        <w:bottom w:val="none" w:sz="0" w:space="0" w:color="auto"/>
        <w:right w:val="none" w:sz="0" w:space="0" w:color="auto"/>
      </w:divBdr>
      <w:divsChild>
        <w:div w:id="1655256199">
          <w:marLeft w:val="0"/>
          <w:marRight w:val="0"/>
          <w:marTop w:val="0"/>
          <w:marBottom w:val="0"/>
          <w:divBdr>
            <w:top w:val="none" w:sz="0" w:space="0" w:color="auto"/>
            <w:left w:val="none" w:sz="0" w:space="0" w:color="auto"/>
            <w:bottom w:val="none" w:sz="0" w:space="0" w:color="auto"/>
            <w:right w:val="none" w:sz="0" w:space="0" w:color="auto"/>
          </w:divBdr>
          <w:divsChild>
            <w:div w:id="12378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95133">
      <w:bodyDiv w:val="1"/>
      <w:marLeft w:val="0"/>
      <w:marRight w:val="0"/>
      <w:marTop w:val="0"/>
      <w:marBottom w:val="0"/>
      <w:divBdr>
        <w:top w:val="none" w:sz="0" w:space="0" w:color="auto"/>
        <w:left w:val="none" w:sz="0" w:space="0" w:color="auto"/>
        <w:bottom w:val="none" w:sz="0" w:space="0" w:color="auto"/>
        <w:right w:val="none" w:sz="0" w:space="0" w:color="auto"/>
      </w:divBdr>
      <w:divsChild>
        <w:div w:id="2090884305">
          <w:marLeft w:val="274"/>
          <w:marRight w:val="0"/>
          <w:marTop w:val="86"/>
          <w:marBottom w:val="0"/>
          <w:divBdr>
            <w:top w:val="none" w:sz="0" w:space="0" w:color="auto"/>
            <w:left w:val="none" w:sz="0" w:space="0" w:color="auto"/>
            <w:bottom w:val="none" w:sz="0" w:space="0" w:color="auto"/>
            <w:right w:val="none" w:sz="0" w:space="0" w:color="auto"/>
          </w:divBdr>
        </w:div>
        <w:div w:id="605239395">
          <w:marLeft w:val="274"/>
          <w:marRight w:val="0"/>
          <w:marTop w:val="86"/>
          <w:marBottom w:val="0"/>
          <w:divBdr>
            <w:top w:val="none" w:sz="0" w:space="0" w:color="auto"/>
            <w:left w:val="none" w:sz="0" w:space="0" w:color="auto"/>
            <w:bottom w:val="none" w:sz="0" w:space="0" w:color="auto"/>
            <w:right w:val="none" w:sz="0" w:space="0" w:color="auto"/>
          </w:divBdr>
        </w:div>
        <w:div w:id="205993374">
          <w:marLeft w:val="274"/>
          <w:marRight w:val="0"/>
          <w:marTop w:val="86"/>
          <w:marBottom w:val="0"/>
          <w:divBdr>
            <w:top w:val="none" w:sz="0" w:space="0" w:color="auto"/>
            <w:left w:val="none" w:sz="0" w:space="0" w:color="auto"/>
            <w:bottom w:val="none" w:sz="0" w:space="0" w:color="auto"/>
            <w:right w:val="none" w:sz="0" w:space="0" w:color="auto"/>
          </w:divBdr>
        </w:div>
        <w:div w:id="1262757719">
          <w:marLeft w:val="274"/>
          <w:marRight w:val="0"/>
          <w:marTop w:val="86"/>
          <w:marBottom w:val="0"/>
          <w:divBdr>
            <w:top w:val="none" w:sz="0" w:space="0" w:color="auto"/>
            <w:left w:val="none" w:sz="0" w:space="0" w:color="auto"/>
            <w:bottom w:val="none" w:sz="0" w:space="0" w:color="auto"/>
            <w:right w:val="none" w:sz="0" w:space="0" w:color="auto"/>
          </w:divBdr>
        </w:div>
        <w:div w:id="1320766474">
          <w:marLeft w:val="274"/>
          <w:marRight w:val="0"/>
          <w:marTop w:val="86"/>
          <w:marBottom w:val="0"/>
          <w:divBdr>
            <w:top w:val="none" w:sz="0" w:space="0" w:color="auto"/>
            <w:left w:val="none" w:sz="0" w:space="0" w:color="auto"/>
            <w:bottom w:val="none" w:sz="0" w:space="0" w:color="auto"/>
            <w:right w:val="none" w:sz="0" w:space="0" w:color="auto"/>
          </w:divBdr>
        </w:div>
      </w:divsChild>
    </w:div>
    <w:div w:id="959069513">
      <w:bodyDiv w:val="1"/>
      <w:marLeft w:val="0"/>
      <w:marRight w:val="0"/>
      <w:marTop w:val="0"/>
      <w:marBottom w:val="0"/>
      <w:divBdr>
        <w:top w:val="none" w:sz="0" w:space="0" w:color="auto"/>
        <w:left w:val="none" w:sz="0" w:space="0" w:color="auto"/>
        <w:bottom w:val="none" w:sz="0" w:space="0" w:color="auto"/>
        <w:right w:val="none" w:sz="0" w:space="0" w:color="auto"/>
      </w:divBdr>
    </w:div>
    <w:div w:id="994189488">
      <w:bodyDiv w:val="1"/>
      <w:marLeft w:val="0"/>
      <w:marRight w:val="0"/>
      <w:marTop w:val="0"/>
      <w:marBottom w:val="0"/>
      <w:divBdr>
        <w:top w:val="none" w:sz="0" w:space="0" w:color="auto"/>
        <w:left w:val="none" w:sz="0" w:space="0" w:color="auto"/>
        <w:bottom w:val="none" w:sz="0" w:space="0" w:color="auto"/>
        <w:right w:val="none" w:sz="0" w:space="0" w:color="auto"/>
      </w:divBdr>
    </w:div>
    <w:div w:id="1059089182">
      <w:bodyDiv w:val="1"/>
      <w:marLeft w:val="0"/>
      <w:marRight w:val="0"/>
      <w:marTop w:val="0"/>
      <w:marBottom w:val="0"/>
      <w:divBdr>
        <w:top w:val="none" w:sz="0" w:space="0" w:color="auto"/>
        <w:left w:val="none" w:sz="0" w:space="0" w:color="auto"/>
        <w:bottom w:val="none" w:sz="0" w:space="0" w:color="auto"/>
        <w:right w:val="none" w:sz="0" w:space="0" w:color="auto"/>
      </w:divBdr>
      <w:divsChild>
        <w:div w:id="1569799466">
          <w:marLeft w:val="0"/>
          <w:marRight w:val="0"/>
          <w:marTop w:val="86"/>
          <w:marBottom w:val="0"/>
          <w:divBdr>
            <w:top w:val="none" w:sz="0" w:space="0" w:color="auto"/>
            <w:left w:val="none" w:sz="0" w:space="0" w:color="auto"/>
            <w:bottom w:val="none" w:sz="0" w:space="0" w:color="auto"/>
            <w:right w:val="none" w:sz="0" w:space="0" w:color="auto"/>
          </w:divBdr>
        </w:div>
        <w:div w:id="762839445">
          <w:marLeft w:val="0"/>
          <w:marRight w:val="0"/>
          <w:marTop w:val="86"/>
          <w:marBottom w:val="0"/>
          <w:divBdr>
            <w:top w:val="none" w:sz="0" w:space="0" w:color="auto"/>
            <w:left w:val="none" w:sz="0" w:space="0" w:color="auto"/>
            <w:bottom w:val="none" w:sz="0" w:space="0" w:color="auto"/>
            <w:right w:val="none" w:sz="0" w:space="0" w:color="auto"/>
          </w:divBdr>
        </w:div>
        <w:div w:id="1474132719">
          <w:marLeft w:val="0"/>
          <w:marRight w:val="0"/>
          <w:marTop w:val="86"/>
          <w:marBottom w:val="0"/>
          <w:divBdr>
            <w:top w:val="none" w:sz="0" w:space="0" w:color="auto"/>
            <w:left w:val="none" w:sz="0" w:space="0" w:color="auto"/>
            <w:bottom w:val="none" w:sz="0" w:space="0" w:color="auto"/>
            <w:right w:val="none" w:sz="0" w:space="0" w:color="auto"/>
          </w:divBdr>
        </w:div>
      </w:divsChild>
    </w:div>
    <w:div w:id="1100637389">
      <w:bodyDiv w:val="1"/>
      <w:marLeft w:val="0"/>
      <w:marRight w:val="0"/>
      <w:marTop w:val="0"/>
      <w:marBottom w:val="0"/>
      <w:divBdr>
        <w:top w:val="none" w:sz="0" w:space="0" w:color="auto"/>
        <w:left w:val="none" w:sz="0" w:space="0" w:color="auto"/>
        <w:bottom w:val="none" w:sz="0" w:space="0" w:color="auto"/>
        <w:right w:val="none" w:sz="0" w:space="0" w:color="auto"/>
      </w:divBdr>
    </w:div>
    <w:div w:id="1196425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5044">
          <w:marLeft w:val="360"/>
          <w:marRight w:val="0"/>
          <w:marTop w:val="0"/>
          <w:marBottom w:val="0"/>
          <w:divBdr>
            <w:top w:val="none" w:sz="0" w:space="0" w:color="auto"/>
            <w:left w:val="none" w:sz="0" w:space="0" w:color="auto"/>
            <w:bottom w:val="none" w:sz="0" w:space="0" w:color="auto"/>
            <w:right w:val="none" w:sz="0" w:space="0" w:color="auto"/>
          </w:divBdr>
        </w:div>
        <w:div w:id="1200119716">
          <w:marLeft w:val="360"/>
          <w:marRight w:val="0"/>
          <w:marTop w:val="0"/>
          <w:marBottom w:val="0"/>
          <w:divBdr>
            <w:top w:val="none" w:sz="0" w:space="0" w:color="auto"/>
            <w:left w:val="none" w:sz="0" w:space="0" w:color="auto"/>
            <w:bottom w:val="none" w:sz="0" w:space="0" w:color="auto"/>
            <w:right w:val="none" w:sz="0" w:space="0" w:color="auto"/>
          </w:divBdr>
        </w:div>
        <w:div w:id="1195850554">
          <w:marLeft w:val="360"/>
          <w:marRight w:val="0"/>
          <w:marTop w:val="0"/>
          <w:marBottom w:val="0"/>
          <w:divBdr>
            <w:top w:val="none" w:sz="0" w:space="0" w:color="auto"/>
            <w:left w:val="none" w:sz="0" w:space="0" w:color="auto"/>
            <w:bottom w:val="none" w:sz="0" w:space="0" w:color="auto"/>
            <w:right w:val="none" w:sz="0" w:space="0" w:color="auto"/>
          </w:divBdr>
        </w:div>
        <w:div w:id="1713267458">
          <w:marLeft w:val="360"/>
          <w:marRight w:val="0"/>
          <w:marTop w:val="0"/>
          <w:marBottom w:val="0"/>
          <w:divBdr>
            <w:top w:val="none" w:sz="0" w:space="0" w:color="auto"/>
            <w:left w:val="none" w:sz="0" w:space="0" w:color="auto"/>
            <w:bottom w:val="none" w:sz="0" w:space="0" w:color="auto"/>
            <w:right w:val="none" w:sz="0" w:space="0" w:color="auto"/>
          </w:divBdr>
        </w:div>
        <w:div w:id="1792555494">
          <w:marLeft w:val="360"/>
          <w:marRight w:val="0"/>
          <w:marTop w:val="0"/>
          <w:marBottom w:val="0"/>
          <w:divBdr>
            <w:top w:val="none" w:sz="0" w:space="0" w:color="auto"/>
            <w:left w:val="none" w:sz="0" w:space="0" w:color="auto"/>
            <w:bottom w:val="none" w:sz="0" w:space="0" w:color="auto"/>
            <w:right w:val="none" w:sz="0" w:space="0" w:color="auto"/>
          </w:divBdr>
        </w:div>
        <w:div w:id="2087026305">
          <w:marLeft w:val="360"/>
          <w:marRight w:val="0"/>
          <w:marTop w:val="0"/>
          <w:marBottom w:val="0"/>
          <w:divBdr>
            <w:top w:val="none" w:sz="0" w:space="0" w:color="auto"/>
            <w:left w:val="none" w:sz="0" w:space="0" w:color="auto"/>
            <w:bottom w:val="none" w:sz="0" w:space="0" w:color="auto"/>
            <w:right w:val="none" w:sz="0" w:space="0" w:color="auto"/>
          </w:divBdr>
        </w:div>
      </w:divsChild>
    </w:div>
    <w:div w:id="1197888150">
      <w:bodyDiv w:val="1"/>
      <w:marLeft w:val="0"/>
      <w:marRight w:val="0"/>
      <w:marTop w:val="0"/>
      <w:marBottom w:val="0"/>
      <w:divBdr>
        <w:top w:val="none" w:sz="0" w:space="0" w:color="auto"/>
        <w:left w:val="none" w:sz="0" w:space="0" w:color="auto"/>
        <w:bottom w:val="none" w:sz="0" w:space="0" w:color="auto"/>
        <w:right w:val="none" w:sz="0" w:space="0" w:color="auto"/>
      </w:divBdr>
    </w:div>
    <w:div w:id="1229850445">
      <w:bodyDiv w:val="1"/>
      <w:marLeft w:val="0"/>
      <w:marRight w:val="0"/>
      <w:marTop w:val="0"/>
      <w:marBottom w:val="0"/>
      <w:divBdr>
        <w:top w:val="none" w:sz="0" w:space="0" w:color="auto"/>
        <w:left w:val="none" w:sz="0" w:space="0" w:color="auto"/>
        <w:bottom w:val="none" w:sz="0" w:space="0" w:color="auto"/>
        <w:right w:val="none" w:sz="0" w:space="0" w:color="auto"/>
      </w:divBdr>
      <w:divsChild>
        <w:div w:id="1982149709">
          <w:marLeft w:val="547"/>
          <w:marRight w:val="0"/>
          <w:marTop w:val="86"/>
          <w:marBottom w:val="0"/>
          <w:divBdr>
            <w:top w:val="none" w:sz="0" w:space="0" w:color="auto"/>
            <w:left w:val="none" w:sz="0" w:space="0" w:color="auto"/>
            <w:bottom w:val="none" w:sz="0" w:space="0" w:color="auto"/>
            <w:right w:val="none" w:sz="0" w:space="0" w:color="auto"/>
          </w:divBdr>
        </w:div>
        <w:div w:id="957835057">
          <w:marLeft w:val="547"/>
          <w:marRight w:val="0"/>
          <w:marTop w:val="86"/>
          <w:marBottom w:val="0"/>
          <w:divBdr>
            <w:top w:val="none" w:sz="0" w:space="0" w:color="auto"/>
            <w:left w:val="none" w:sz="0" w:space="0" w:color="auto"/>
            <w:bottom w:val="none" w:sz="0" w:space="0" w:color="auto"/>
            <w:right w:val="none" w:sz="0" w:space="0" w:color="auto"/>
          </w:divBdr>
        </w:div>
        <w:div w:id="1975870302">
          <w:marLeft w:val="547"/>
          <w:marRight w:val="0"/>
          <w:marTop w:val="86"/>
          <w:marBottom w:val="0"/>
          <w:divBdr>
            <w:top w:val="none" w:sz="0" w:space="0" w:color="auto"/>
            <w:left w:val="none" w:sz="0" w:space="0" w:color="auto"/>
            <w:bottom w:val="none" w:sz="0" w:space="0" w:color="auto"/>
            <w:right w:val="none" w:sz="0" w:space="0" w:color="auto"/>
          </w:divBdr>
        </w:div>
        <w:div w:id="548610529">
          <w:marLeft w:val="547"/>
          <w:marRight w:val="0"/>
          <w:marTop w:val="86"/>
          <w:marBottom w:val="0"/>
          <w:divBdr>
            <w:top w:val="none" w:sz="0" w:space="0" w:color="auto"/>
            <w:left w:val="none" w:sz="0" w:space="0" w:color="auto"/>
            <w:bottom w:val="none" w:sz="0" w:space="0" w:color="auto"/>
            <w:right w:val="none" w:sz="0" w:space="0" w:color="auto"/>
          </w:divBdr>
        </w:div>
        <w:div w:id="1783642808">
          <w:marLeft w:val="547"/>
          <w:marRight w:val="0"/>
          <w:marTop w:val="86"/>
          <w:marBottom w:val="0"/>
          <w:divBdr>
            <w:top w:val="none" w:sz="0" w:space="0" w:color="auto"/>
            <w:left w:val="none" w:sz="0" w:space="0" w:color="auto"/>
            <w:bottom w:val="none" w:sz="0" w:space="0" w:color="auto"/>
            <w:right w:val="none" w:sz="0" w:space="0" w:color="auto"/>
          </w:divBdr>
        </w:div>
      </w:divsChild>
    </w:div>
    <w:div w:id="1272123285">
      <w:bodyDiv w:val="1"/>
      <w:marLeft w:val="0"/>
      <w:marRight w:val="0"/>
      <w:marTop w:val="0"/>
      <w:marBottom w:val="0"/>
      <w:divBdr>
        <w:top w:val="none" w:sz="0" w:space="0" w:color="auto"/>
        <w:left w:val="none" w:sz="0" w:space="0" w:color="auto"/>
        <w:bottom w:val="none" w:sz="0" w:space="0" w:color="auto"/>
        <w:right w:val="none" w:sz="0" w:space="0" w:color="auto"/>
      </w:divBdr>
      <w:divsChild>
        <w:div w:id="775249838">
          <w:marLeft w:val="274"/>
          <w:marRight w:val="0"/>
          <w:marTop w:val="86"/>
          <w:marBottom w:val="0"/>
          <w:divBdr>
            <w:top w:val="none" w:sz="0" w:space="0" w:color="auto"/>
            <w:left w:val="none" w:sz="0" w:space="0" w:color="auto"/>
            <w:bottom w:val="none" w:sz="0" w:space="0" w:color="auto"/>
            <w:right w:val="none" w:sz="0" w:space="0" w:color="auto"/>
          </w:divBdr>
        </w:div>
        <w:div w:id="1257523558">
          <w:marLeft w:val="274"/>
          <w:marRight w:val="0"/>
          <w:marTop w:val="86"/>
          <w:marBottom w:val="0"/>
          <w:divBdr>
            <w:top w:val="none" w:sz="0" w:space="0" w:color="auto"/>
            <w:left w:val="none" w:sz="0" w:space="0" w:color="auto"/>
            <w:bottom w:val="none" w:sz="0" w:space="0" w:color="auto"/>
            <w:right w:val="none" w:sz="0" w:space="0" w:color="auto"/>
          </w:divBdr>
        </w:div>
        <w:div w:id="1365786026">
          <w:marLeft w:val="274"/>
          <w:marRight w:val="0"/>
          <w:marTop w:val="86"/>
          <w:marBottom w:val="0"/>
          <w:divBdr>
            <w:top w:val="none" w:sz="0" w:space="0" w:color="auto"/>
            <w:left w:val="none" w:sz="0" w:space="0" w:color="auto"/>
            <w:bottom w:val="none" w:sz="0" w:space="0" w:color="auto"/>
            <w:right w:val="none" w:sz="0" w:space="0" w:color="auto"/>
          </w:divBdr>
        </w:div>
      </w:divsChild>
    </w:div>
    <w:div w:id="1346402245">
      <w:bodyDiv w:val="1"/>
      <w:marLeft w:val="0"/>
      <w:marRight w:val="0"/>
      <w:marTop w:val="0"/>
      <w:marBottom w:val="0"/>
      <w:divBdr>
        <w:top w:val="none" w:sz="0" w:space="0" w:color="auto"/>
        <w:left w:val="none" w:sz="0" w:space="0" w:color="auto"/>
        <w:bottom w:val="none" w:sz="0" w:space="0" w:color="auto"/>
        <w:right w:val="none" w:sz="0" w:space="0" w:color="auto"/>
      </w:divBdr>
      <w:divsChild>
        <w:div w:id="677389888">
          <w:marLeft w:val="274"/>
          <w:marRight w:val="0"/>
          <w:marTop w:val="0"/>
          <w:marBottom w:val="0"/>
          <w:divBdr>
            <w:top w:val="none" w:sz="0" w:space="0" w:color="auto"/>
            <w:left w:val="none" w:sz="0" w:space="0" w:color="auto"/>
            <w:bottom w:val="none" w:sz="0" w:space="0" w:color="auto"/>
            <w:right w:val="none" w:sz="0" w:space="0" w:color="auto"/>
          </w:divBdr>
        </w:div>
        <w:div w:id="703288090">
          <w:marLeft w:val="274"/>
          <w:marRight w:val="0"/>
          <w:marTop w:val="0"/>
          <w:marBottom w:val="0"/>
          <w:divBdr>
            <w:top w:val="none" w:sz="0" w:space="0" w:color="auto"/>
            <w:left w:val="none" w:sz="0" w:space="0" w:color="auto"/>
            <w:bottom w:val="none" w:sz="0" w:space="0" w:color="auto"/>
            <w:right w:val="none" w:sz="0" w:space="0" w:color="auto"/>
          </w:divBdr>
        </w:div>
        <w:div w:id="2067144381">
          <w:marLeft w:val="274"/>
          <w:marRight w:val="0"/>
          <w:marTop w:val="0"/>
          <w:marBottom w:val="0"/>
          <w:divBdr>
            <w:top w:val="none" w:sz="0" w:space="0" w:color="auto"/>
            <w:left w:val="none" w:sz="0" w:space="0" w:color="auto"/>
            <w:bottom w:val="none" w:sz="0" w:space="0" w:color="auto"/>
            <w:right w:val="none" w:sz="0" w:space="0" w:color="auto"/>
          </w:divBdr>
        </w:div>
        <w:div w:id="792284930">
          <w:marLeft w:val="274"/>
          <w:marRight w:val="0"/>
          <w:marTop w:val="0"/>
          <w:marBottom w:val="0"/>
          <w:divBdr>
            <w:top w:val="none" w:sz="0" w:space="0" w:color="auto"/>
            <w:left w:val="none" w:sz="0" w:space="0" w:color="auto"/>
            <w:bottom w:val="none" w:sz="0" w:space="0" w:color="auto"/>
            <w:right w:val="none" w:sz="0" w:space="0" w:color="auto"/>
          </w:divBdr>
        </w:div>
        <w:div w:id="1064988358">
          <w:marLeft w:val="274"/>
          <w:marRight w:val="0"/>
          <w:marTop w:val="0"/>
          <w:marBottom w:val="0"/>
          <w:divBdr>
            <w:top w:val="none" w:sz="0" w:space="0" w:color="auto"/>
            <w:left w:val="none" w:sz="0" w:space="0" w:color="auto"/>
            <w:bottom w:val="none" w:sz="0" w:space="0" w:color="auto"/>
            <w:right w:val="none" w:sz="0" w:space="0" w:color="auto"/>
          </w:divBdr>
        </w:div>
        <w:div w:id="1000619671">
          <w:marLeft w:val="274"/>
          <w:marRight w:val="0"/>
          <w:marTop w:val="0"/>
          <w:marBottom w:val="0"/>
          <w:divBdr>
            <w:top w:val="none" w:sz="0" w:space="0" w:color="auto"/>
            <w:left w:val="none" w:sz="0" w:space="0" w:color="auto"/>
            <w:bottom w:val="none" w:sz="0" w:space="0" w:color="auto"/>
            <w:right w:val="none" w:sz="0" w:space="0" w:color="auto"/>
          </w:divBdr>
        </w:div>
      </w:divsChild>
    </w:div>
    <w:div w:id="1394700188">
      <w:bodyDiv w:val="1"/>
      <w:marLeft w:val="0"/>
      <w:marRight w:val="0"/>
      <w:marTop w:val="0"/>
      <w:marBottom w:val="0"/>
      <w:divBdr>
        <w:top w:val="none" w:sz="0" w:space="0" w:color="auto"/>
        <w:left w:val="none" w:sz="0" w:space="0" w:color="auto"/>
        <w:bottom w:val="none" w:sz="0" w:space="0" w:color="auto"/>
        <w:right w:val="none" w:sz="0" w:space="0" w:color="auto"/>
      </w:divBdr>
    </w:div>
    <w:div w:id="1451123472">
      <w:bodyDiv w:val="1"/>
      <w:marLeft w:val="0"/>
      <w:marRight w:val="0"/>
      <w:marTop w:val="0"/>
      <w:marBottom w:val="0"/>
      <w:divBdr>
        <w:top w:val="none" w:sz="0" w:space="0" w:color="auto"/>
        <w:left w:val="none" w:sz="0" w:space="0" w:color="auto"/>
        <w:bottom w:val="none" w:sz="0" w:space="0" w:color="auto"/>
        <w:right w:val="none" w:sz="0" w:space="0" w:color="auto"/>
      </w:divBdr>
      <w:divsChild>
        <w:div w:id="1369721174">
          <w:marLeft w:val="0"/>
          <w:marRight w:val="0"/>
          <w:marTop w:val="86"/>
          <w:marBottom w:val="0"/>
          <w:divBdr>
            <w:top w:val="none" w:sz="0" w:space="0" w:color="auto"/>
            <w:left w:val="none" w:sz="0" w:space="0" w:color="auto"/>
            <w:bottom w:val="none" w:sz="0" w:space="0" w:color="auto"/>
            <w:right w:val="none" w:sz="0" w:space="0" w:color="auto"/>
          </w:divBdr>
        </w:div>
        <w:div w:id="74786855">
          <w:marLeft w:val="0"/>
          <w:marRight w:val="0"/>
          <w:marTop w:val="86"/>
          <w:marBottom w:val="0"/>
          <w:divBdr>
            <w:top w:val="none" w:sz="0" w:space="0" w:color="auto"/>
            <w:left w:val="none" w:sz="0" w:space="0" w:color="auto"/>
            <w:bottom w:val="none" w:sz="0" w:space="0" w:color="auto"/>
            <w:right w:val="none" w:sz="0" w:space="0" w:color="auto"/>
          </w:divBdr>
        </w:div>
        <w:div w:id="1600216126">
          <w:marLeft w:val="0"/>
          <w:marRight w:val="0"/>
          <w:marTop w:val="86"/>
          <w:marBottom w:val="0"/>
          <w:divBdr>
            <w:top w:val="none" w:sz="0" w:space="0" w:color="auto"/>
            <w:left w:val="none" w:sz="0" w:space="0" w:color="auto"/>
            <w:bottom w:val="none" w:sz="0" w:space="0" w:color="auto"/>
            <w:right w:val="none" w:sz="0" w:space="0" w:color="auto"/>
          </w:divBdr>
        </w:div>
      </w:divsChild>
    </w:div>
    <w:div w:id="1452899355">
      <w:bodyDiv w:val="1"/>
      <w:marLeft w:val="0"/>
      <w:marRight w:val="0"/>
      <w:marTop w:val="0"/>
      <w:marBottom w:val="0"/>
      <w:divBdr>
        <w:top w:val="none" w:sz="0" w:space="0" w:color="auto"/>
        <w:left w:val="none" w:sz="0" w:space="0" w:color="auto"/>
        <w:bottom w:val="none" w:sz="0" w:space="0" w:color="auto"/>
        <w:right w:val="none" w:sz="0" w:space="0" w:color="auto"/>
      </w:divBdr>
      <w:divsChild>
        <w:div w:id="1878854072">
          <w:marLeft w:val="274"/>
          <w:marRight w:val="0"/>
          <w:marTop w:val="144"/>
          <w:marBottom w:val="0"/>
          <w:divBdr>
            <w:top w:val="none" w:sz="0" w:space="0" w:color="auto"/>
            <w:left w:val="none" w:sz="0" w:space="0" w:color="auto"/>
            <w:bottom w:val="none" w:sz="0" w:space="0" w:color="auto"/>
            <w:right w:val="none" w:sz="0" w:space="0" w:color="auto"/>
          </w:divBdr>
        </w:div>
        <w:div w:id="1471627801">
          <w:marLeft w:val="274"/>
          <w:marRight w:val="0"/>
          <w:marTop w:val="144"/>
          <w:marBottom w:val="0"/>
          <w:divBdr>
            <w:top w:val="none" w:sz="0" w:space="0" w:color="auto"/>
            <w:left w:val="none" w:sz="0" w:space="0" w:color="auto"/>
            <w:bottom w:val="none" w:sz="0" w:space="0" w:color="auto"/>
            <w:right w:val="none" w:sz="0" w:space="0" w:color="auto"/>
          </w:divBdr>
        </w:div>
        <w:div w:id="661082029">
          <w:marLeft w:val="274"/>
          <w:marRight w:val="0"/>
          <w:marTop w:val="144"/>
          <w:marBottom w:val="0"/>
          <w:divBdr>
            <w:top w:val="none" w:sz="0" w:space="0" w:color="auto"/>
            <w:left w:val="none" w:sz="0" w:space="0" w:color="auto"/>
            <w:bottom w:val="none" w:sz="0" w:space="0" w:color="auto"/>
            <w:right w:val="none" w:sz="0" w:space="0" w:color="auto"/>
          </w:divBdr>
        </w:div>
        <w:div w:id="214854041">
          <w:marLeft w:val="274"/>
          <w:marRight w:val="0"/>
          <w:marTop w:val="144"/>
          <w:marBottom w:val="0"/>
          <w:divBdr>
            <w:top w:val="none" w:sz="0" w:space="0" w:color="auto"/>
            <w:left w:val="none" w:sz="0" w:space="0" w:color="auto"/>
            <w:bottom w:val="none" w:sz="0" w:space="0" w:color="auto"/>
            <w:right w:val="none" w:sz="0" w:space="0" w:color="auto"/>
          </w:divBdr>
        </w:div>
        <w:div w:id="195437161">
          <w:marLeft w:val="274"/>
          <w:marRight w:val="0"/>
          <w:marTop w:val="144"/>
          <w:marBottom w:val="0"/>
          <w:divBdr>
            <w:top w:val="none" w:sz="0" w:space="0" w:color="auto"/>
            <w:left w:val="none" w:sz="0" w:space="0" w:color="auto"/>
            <w:bottom w:val="none" w:sz="0" w:space="0" w:color="auto"/>
            <w:right w:val="none" w:sz="0" w:space="0" w:color="auto"/>
          </w:divBdr>
        </w:div>
        <w:div w:id="278150444">
          <w:marLeft w:val="274"/>
          <w:marRight w:val="0"/>
          <w:marTop w:val="144"/>
          <w:marBottom w:val="0"/>
          <w:divBdr>
            <w:top w:val="none" w:sz="0" w:space="0" w:color="auto"/>
            <w:left w:val="none" w:sz="0" w:space="0" w:color="auto"/>
            <w:bottom w:val="none" w:sz="0" w:space="0" w:color="auto"/>
            <w:right w:val="none" w:sz="0" w:space="0" w:color="auto"/>
          </w:divBdr>
        </w:div>
      </w:divsChild>
    </w:div>
    <w:div w:id="1477792654">
      <w:bodyDiv w:val="1"/>
      <w:marLeft w:val="0"/>
      <w:marRight w:val="0"/>
      <w:marTop w:val="0"/>
      <w:marBottom w:val="0"/>
      <w:divBdr>
        <w:top w:val="none" w:sz="0" w:space="0" w:color="auto"/>
        <w:left w:val="none" w:sz="0" w:space="0" w:color="auto"/>
        <w:bottom w:val="none" w:sz="0" w:space="0" w:color="auto"/>
        <w:right w:val="none" w:sz="0" w:space="0" w:color="auto"/>
      </w:divBdr>
    </w:div>
    <w:div w:id="1498808823">
      <w:bodyDiv w:val="1"/>
      <w:marLeft w:val="0"/>
      <w:marRight w:val="0"/>
      <w:marTop w:val="0"/>
      <w:marBottom w:val="0"/>
      <w:divBdr>
        <w:top w:val="none" w:sz="0" w:space="0" w:color="auto"/>
        <w:left w:val="none" w:sz="0" w:space="0" w:color="auto"/>
        <w:bottom w:val="none" w:sz="0" w:space="0" w:color="auto"/>
        <w:right w:val="none" w:sz="0" w:space="0" w:color="auto"/>
      </w:divBdr>
    </w:div>
    <w:div w:id="1518498186">
      <w:bodyDiv w:val="1"/>
      <w:marLeft w:val="0"/>
      <w:marRight w:val="0"/>
      <w:marTop w:val="0"/>
      <w:marBottom w:val="0"/>
      <w:divBdr>
        <w:top w:val="none" w:sz="0" w:space="0" w:color="auto"/>
        <w:left w:val="none" w:sz="0" w:space="0" w:color="auto"/>
        <w:bottom w:val="none" w:sz="0" w:space="0" w:color="auto"/>
        <w:right w:val="none" w:sz="0" w:space="0" w:color="auto"/>
      </w:divBdr>
      <w:divsChild>
        <w:div w:id="1786732599">
          <w:marLeft w:val="274"/>
          <w:marRight w:val="0"/>
          <w:marTop w:val="0"/>
          <w:marBottom w:val="0"/>
          <w:divBdr>
            <w:top w:val="none" w:sz="0" w:space="0" w:color="auto"/>
            <w:left w:val="none" w:sz="0" w:space="0" w:color="auto"/>
            <w:bottom w:val="none" w:sz="0" w:space="0" w:color="auto"/>
            <w:right w:val="none" w:sz="0" w:space="0" w:color="auto"/>
          </w:divBdr>
        </w:div>
        <w:div w:id="1992557205">
          <w:marLeft w:val="274"/>
          <w:marRight w:val="0"/>
          <w:marTop w:val="0"/>
          <w:marBottom w:val="0"/>
          <w:divBdr>
            <w:top w:val="none" w:sz="0" w:space="0" w:color="auto"/>
            <w:left w:val="none" w:sz="0" w:space="0" w:color="auto"/>
            <w:bottom w:val="none" w:sz="0" w:space="0" w:color="auto"/>
            <w:right w:val="none" w:sz="0" w:space="0" w:color="auto"/>
          </w:divBdr>
        </w:div>
        <w:div w:id="589584651">
          <w:marLeft w:val="274"/>
          <w:marRight w:val="0"/>
          <w:marTop w:val="0"/>
          <w:marBottom w:val="0"/>
          <w:divBdr>
            <w:top w:val="none" w:sz="0" w:space="0" w:color="auto"/>
            <w:left w:val="none" w:sz="0" w:space="0" w:color="auto"/>
            <w:bottom w:val="none" w:sz="0" w:space="0" w:color="auto"/>
            <w:right w:val="none" w:sz="0" w:space="0" w:color="auto"/>
          </w:divBdr>
        </w:div>
        <w:div w:id="1413042080">
          <w:marLeft w:val="274"/>
          <w:marRight w:val="0"/>
          <w:marTop w:val="0"/>
          <w:marBottom w:val="0"/>
          <w:divBdr>
            <w:top w:val="none" w:sz="0" w:space="0" w:color="auto"/>
            <w:left w:val="none" w:sz="0" w:space="0" w:color="auto"/>
            <w:bottom w:val="none" w:sz="0" w:space="0" w:color="auto"/>
            <w:right w:val="none" w:sz="0" w:space="0" w:color="auto"/>
          </w:divBdr>
        </w:div>
        <w:div w:id="1870602007">
          <w:marLeft w:val="274"/>
          <w:marRight w:val="0"/>
          <w:marTop w:val="0"/>
          <w:marBottom w:val="0"/>
          <w:divBdr>
            <w:top w:val="none" w:sz="0" w:space="0" w:color="auto"/>
            <w:left w:val="none" w:sz="0" w:space="0" w:color="auto"/>
            <w:bottom w:val="none" w:sz="0" w:space="0" w:color="auto"/>
            <w:right w:val="none" w:sz="0" w:space="0" w:color="auto"/>
          </w:divBdr>
        </w:div>
        <w:div w:id="1153833067">
          <w:marLeft w:val="274"/>
          <w:marRight w:val="0"/>
          <w:marTop w:val="0"/>
          <w:marBottom w:val="0"/>
          <w:divBdr>
            <w:top w:val="none" w:sz="0" w:space="0" w:color="auto"/>
            <w:left w:val="none" w:sz="0" w:space="0" w:color="auto"/>
            <w:bottom w:val="none" w:sz="0" w:space="0" w:color="auto"/>
            <w:right w:val="none" w:sz="0" w:space="0" w:color="auto"/>
          </w:divBdr>
        </w:div>
      </w:divsChild>
    </w:div>
    <w:div w:id="1527718663">
      <w:bodyDiv w:val="1"/>
      <w:marLeft w:val="0"/>
      <w:marRight w:val="0"/>
      <w:marTop w:val="0"/>
      <w:marBottom w:val="0"/>
      <w:divBdr>
        <w:top w:val="none" w:sz="0" w:space="0" w:color="auto"/>
        <w:left w:val="none" w:sz="0" w:space="0" w:color="auto"/>
        <w:bottom w:val="none" w:sz="0" w:space="0" w:color="auto"/>
        <w:right w:val="none" w:sz="0" w:space="0" w:color="auto"/>
      </w:divBdr>
    </w:div>
    <w:div w:id="1580598254">
      <w:bodyDiv w:val="1"/>
      <w:marLeft w:val="0"/>
      <w:marRight w:val="0"/>
      <w:marTop w:val="0"/>
      <w:marBottom w:val="0"/>
      <w:divBdr>
        <w:top w:val="none" w:sz="0" w:space="0" w:color="auto"/>
        <w:left w:val="none" w:sz="0" w:space="0" w:color="auto"/>
        <w:bottom w:val="none" w:sz="0" w:space="0" w:color="auto"/>
        <w:right w:val="none" w:sz="0" w:space="0" w:color="auto"/>
      </w:divBdr>
      <w:divsChild>
        <w:div w:id="1625574857">
          <w:marLeft w:val="274"/>
          <w:marRight w:val="0"/>
          <w:marTop w:val="86"/>
          <w:marBottom w:val="0"/>
          <w:divBdr>
            <w:top w:val="none" w:sz="0" w:space="0" w:color="auto"/>
            <w:left w:val="none" w:sz="0" w:space="0" w:color="auto"/>
            <w:bottom w:val="none" w:sz="0" w:space="0" w:color="auto"/>
            <w:right w:val="none" w:sz="0" w:space="0" w:color="auto"/>
          </w:divBdr>
        </w:div>
        <w:div w:id="649674228">
          <w:marLeft w:val="274"/>
          <w:marRight w:val="0"/>
          <w:marTop w:val="86"/>
          <w:marBottom w:val="0"/>
          <w:divBdr>
            <w:top w:val="none" w:sz="0" w:space="0" w:color="auto"/>
            <w:left w:val="none" w:sz="0" w:space="0" w:color="auto"/>
            <w:bottom w:val="none" w:sz="0" w:space="0" w:color="auto"/>
            <w:right w:val="none" w:sz="0" w:space="0" w:color="auto"/>
          </w:divBdr>
        </w:div>
      </w:divsChild>
    </w:div>
    <w:div w:id="1614627410">
      <w:bodyDiv w:val="1"/>
      <w:marLeft w:val="0"/>
      <w:marRight w:val="0"/>
      <w:marTop w:val="0"/>
      <w:marBottom w:val="0"/>
      <w:divBdr>
        <w:top w:val="none" w:sz="0" w:space="0" w:color="auto"/>
        <w:left w:val="none" w:sz="0" w:space="0" w:color="auto"/>
        <w:bottom w:val="none" w:sz="0" w:space="0" w:color="auto"/>
        <w:right w:val="none" w:sz="0" w:space="0" w:color="auto"/>
      </w:divBdr>
    </w:div>
    <w:div w:id="1624729404">
      <w:bodyDiv w:val="1"/>
      <w:marLeft w:val="0"/>
      <w:marRight w:val="0"/>
      <w:marTop w:val="0"/>
      <w:marBottom w:val="0"/>
      <w:divBdr>
        <w:top w:val="none" w:sz="0" w:space="0" w:color="auto"/>
        <w:left w:val="none" w:sz="0" w:space="0" w:color="auto"/>
        <w:bottom w:val="none" w:sz="0" w:space="0" w:color="auto"/>
        <w:right w:val="none" w:sz="0" w:space="0" w:color="auto"/>
      </w:divBdr>
      <w:divsChild>
        <w:div w:id="653070695">
          <w:marLeft w:val="274"/>
          <w:marRight w:val="0"/>
          <w:marTop w:val="346"/>
          <w:marBottom w:val="0"/>
          <w:divBdr>
            <w:top w:val="none" w:sz="0" w:space="0" w:color="auto"/>
            <w:left w:val="none" w:sz="0" w:space="0" w:color="auto"/>
            <w:bottom w:val="none" w:sz="0" w:space="0" w:color="auto"/>
            <w:right w:val="none" w:sz="0" w:space="0" w:color="auto"/>
          </w:divBdr>
        </w:div>
        <w:div w:id="2006544134">
          <w:marLeft w:val="274"/>
          <w:marRight w:val="0"/>
          <w:marTop w:val="346"/>
          <w:marBottom w:val="0"/>
          <w:divBdr>
            <w:top w:val="none" w:sz="0" w:space="0" w:color="auto"/>
            <w:left w:val="none" w:sz="0" w:space="0" w:color="auto"/>
            <w:bottom w:val="none" w:sz="0" w:space="0" w:color="auto"/>
            <w:right w:val="none" w:sz="0" w:space="0" w:color="auto"/>
          </w:divBdr>
        </w:div>
        <w:div w:id="1858039384">
          <w:marLeft w:val="274"/>
          <w:marRight w:val="0"/>
          <w:marTop w:val="346"/>
          <w:marBottom w:val="0"/>
          <w:divBdr>
            <w:top w:val="none" w:sz="0" w:space="0" w:color="auto"/>
            <w:left w:val="none" w:sz="0" w:space="0" w:color="auto"/>
            <w:bottom w:val="none" w:sz="0" w:space="0" w:color="auto"/>
            <w:right w:val="none" w:sz="0" w:space="0" w:color="auto"/>
          </w:divBdr>
        </w:div>
      </w:divsChild>
    </w:div>
    <w:div w:id="1667702759">
      <w:bodyDiv w:val="1"/>
      <w:marLeft w:val="0"/>
      <w:marRight w:val="0"/>
      <w:marTop w:val="0"/>
      <w:marBottom w:val="0"/>
      <w:divBdr>
        <w:top w:val="none" w:sz="0" w:space="0" w:color="auto"/>
        <w:left w:val="none" w:sz="0" w:space="0" w:color="auto"/>
        <w:bottom w:val="none" w:sz="0" w:space="0" w:color="auto"/>
        <w:right w:val="none" w:sz="0" w:space="0" w:color="auto"/>
      </w:divBdr>
    </w:div>
    <w:div w:id="1688870328">
      <w:bodyDiv w:val="1"/>
      <w:marLeft w:val="0"/>
      <w:marRight w:val="0"/>
      <w:marTop w:val="0"/>
      <w:marBottom w:val="0"/>
      <w:divBdr>
        <w:top w:val="none" w:sz="0" w:space="0" w:color="auto"/>
        <w:left w:val="none" w:sz="0" w:space="0" w:color="auto"/>
        <w:bottom w:val="none" w:sz="0" w:space="0" w:color="auto"/>
        <w:right w:val="none" w:sz="0" w:space="0" w:color="auto"/>
      </w:divBdr>
    </w:div>
    <w:div w:id="1710840340">
      <w:bodyDiv w:val="1"/>
      <w:marLeft w:val="0"/>
      <w:marRight w:val="0"/>
      <w:marTop w:val="0"/>
      <w:marBottom w:val="0"/>
      <w:divBdr>
        <w:top w:val="none" w:sz="0" w:space="0" w:color="auto"/>
        <w:left w:val="none" w:sz="0" w:space="0" w:color="auto"/>
        <w:bottom w:val="none" w:sz="0" w:space="0" w:color="auto"/>
        <w:right w:val="none" w:sz="0" w:space="0" w:color="auto"/>
      </w:divBdr>
    </w:div>
    <w:div w:id="1742407112">
      <w:bodyDiv w:val="1"/>
      <w:marLeft w:val="0"/>
      <w:marRight w:val="0"/>
      <w:marTop w:val="0"/>
      <w:marBottom w:val="0"/>
      <w:divBdr>
        <w:top w:val="none" w:sz="0" w:space="0" w:color="auto"/>
        <w:left w:val="none" w:sz="0" w:space="0" w:color="auto"/>
        <w:bottom w:val="none" w:sz="0" w:space="0" w:color="auto"/>
        <w:right w:val="none" w:sz="0" w:space="0" w:color="auto"/>
      </w:divBdr>
      <w:divsChild>
        <w:div w:id="542403190">
          <w:marLeft w:val="274"/>
          <w:marRight w:val="0"/>
          <w:marTop w:val="0"/>
          <w:marBottom w:val="0"/>
          <w:divBdr>
            <w:top w:val="none" w:sz="0" w:space="0" w:color="auto"/>
            <w:left w:val="none" w:sz="0" w:space="0" w:color="auto"/>
            <w:bottom w:val="none" w:sz="0" w:space="0" w:color="auto"/>
            <w:right w:val="none" w:sz="0" w:space="0" w:color="auto"/>
          </w:divBdr>
        </w:div>
        <w:div w:id="1962568311">
          <w:marLeft w:val="274"/>
          <w:marRight w:val="0"/>
          <w:marTop w:val="0"/>
          <w:marBottom w:val="0"/>
          <w:divBdr>
            <w:top w:val="none" w:sz="0" w:space="0" w:color="auto"/>
            <w:left w:val="none" w:sz="0" w:space="0" w:color="auto"/>
            <w:bottom w:val="none" w:sz="0" w:space="0" w:color="auto"/>
            <w:right w:val="none" w:sz="0" w:space="0" w:color="auto"/>
          </w:divBdr>
        </w:div>
        <w:div w:id="743649176">
          <w:marLeft w:val="274"/>
          <w:marRight w:val="0"/>
          <w:marTop w:val="0"/>
          <w:marBottom w:val="0"/>
          <w:divBdr>
            <w:top w:val="none" w:sz="0" w:space="0" w:color="auto"/>
            <w:left w:val="none" w:sz="0" w:space="0" w:color="auto"/>
            <w:bottom w:val="none" w:sz="0" w:space="0" w:color="auto"/>
            <w:right w:val="none" w:sz="0" w:space="0" w:color="auto"/>
          </w:divBdr>
        </w:div>
        <w:div w:id="545332438">
          <w:marLeft w:val="274"/>
          <w:marRight w:val="0"/>
          <w:marTop w:val="0"/>
          <w:marBottom w:val="0"/>
          <w:divBdr>
            <w:top w:val="none" w:sz="0" w:space="0" w:color="auto"/>
            <w:left w:val="none" w:sz="0" w:space="0" w:color="auto"/>
            <w:bottom w:val="none" w:sz="0" w:space="0" w:color="auto"/>
            <w:right w:val="none" w:sz="0" w:space="0" w:color="auto"/>
          </w:divBdr>
        </w:div>
        <w:div w:id="2081097707">
          <w:marLeft w:val="274"/>
          <w:marRight w:val="0"/>
          <w:marTop w:val="0"/>
          <w:marBottom w:val="0"/>
          <w:divBdr>
            <w:top w:val="none" w:sz="0" w:space="0" w:color="auto"/>
            <w:left w:val="none" w:sz="0" w:space="0" w:color="auto"/>
            <w:bottom w:val="none" w:sz="0" w:space="0" w:color="auto"/>
            <w:right w:val="none" w:sz="0" w:space="0" w:color="auto"/>
          </w:divBdr>
        </w:div>
        <w:div w:id="1424839690">
          <w:marLeft w:val="720"/>
          <w:marRight w:val="0"/>
          <w:marTop w:val="86"/>
          <w:marBottom w:val="0"/>
          <w:divBdr>
            <w:top w:val="none" w:sz="0" w:space="0" w:color="auto"/>
            <w:left w:val="none" w:sz="0" w:space="0" w:color="auto"/>
            <w:bottom w:val="none" w:sz="0" w:space="0" w:color="auto"/>
            <w:right w:val="none" w:sz="0" w:space="0" w:color="auto"/>
          </w:divBdr>
        </w:div>
        <w:div w:id="278610502">
          <w:marLeft w:val="720"/>
          <w:marRight w:val="0"/>
          <w:marTop w:val="86"/>
          <w:marBottom w:val="0"/>
          <w:divBdr>
            <w:top w:val="none" w:sz="0" w:space="0" w:color="auto"/>
            <w:left w:val="none" w:sz="0" w:space="0" w:color="auto"/>
            <w:bottom w:val="none" w:sz="0" w:space="0" w:color="auto"/>
            <w:right w:val="none" w:sz="0" w:space="0" w:color="auto"/>
          </w:divBdr>
        </w:div>
        <w:div w:id="415397548">
          <w:marLeft w:val="274"/>
          <w:marRight w:val="0"/>
          <w:marTop w:val="86"/>
          <w:marBottom w:val="0"/>
          <w:divBdr>
            <w:top w:val="none" w:sz="0" w:space="0" w:color="auto"/>
            <w:left w:val="none" w:sz="0" w:space="0" w:color="auto"/>
            <w:bottom w:val="none" w:sz="0" w:space="0" w:color="auto"/>
            <w:right w:val="none" w:sz="0" w:space="0" w:color="auto"/>
          </w:divBdr>
        </w:div>
        <w:div w:id="132716496">
          <w:marLeft w:val="274"/>
          <w:marRight w:val="0"/>
          <w:marTop w:val="86"/>
          <w:marBottom w:val="0"/>
          <w:divBdr>
            <w:top w:val="none" w:sz="0" w:space="0" w:color="auto"/>
            <w:left w:val="none" w:sz="0" w:space="0" w:color="auto"/>
            <w:bottom w:val="none" w:sz="0" w:space="0" w:color="auto"/>
            <w:right w:val="none" w:sz="0" w:space="0" w:color="auto"/>
          </w:divBdr>
        </w:div>
        <w:div w:id="178202141">
          <w:marLeft w:val="274"/>
          <w:marRight w:val="0"/>
          <w:marTop w:val="86"/>
          <w:marBottom w:val="0"/>
          <w:divBdr>
            <w:top w:val="none" w:sz="0" w:space="0" w:color="auto"/>
            <w:left w:val="none" w:sz="0" w:space="0" w:color="auto"/>
            <w:bottom w:val="none" w:sz="0" w:space="0" w:color="auto"/>
            <w:right w:val="none" w:sz="0" w:space="0" w:color="auto"/>
          </w:divBdr>
        </w:div>
        <w:div w:id="2067530082">
          <w:marLeft w:val="274"/>
          <w:marRight w:val="0"/>
          <w:marTop w:val="86"/>
          <w:marBottom w:val="0"/>
          <w:divBdr>
            <w:top w:val="none" w:sz="0" w:space="0" w:color="auto"/>
            <w:left w:val="none" w:sz="0" w:space="0" w:color="auto"/>
            <w:bottom w:val="none" w:sz="0" w:space="0" w:color="auto"/>
            <w:right w:val="none" w:sz="0" w:space="0" w:color="auto"/>
          </w:divBdr>
        </w:div>
        <w:div w:id="1507162706">
          <w:marLeft w:val="274"/>
          <w:marRight w:val="0"/>
          <w:marTop w:val="86"/>
          <w:marBottom w:val="0"/>
          <w:divBdr>
            <w:top w:val="none" w:sz="0" w:space="0" w:color="auto"/>
            <w:left w:val="none" w:sz="0" w:space="0" w:color="auto"/>
            <w:bottom w:val="none" w:sz="0" w:space="0" w:color="auto"/>
            <w:right w:val="none" w:sz="0" w:space="0" w:color="auto"/>
          </w:divBdr>
        </w:div>
        <w:div w:id="236406890">
          <w:marLeft w:val="274"/>
          <w:marRight w:val="0"/>
          <w:marTop w:val="86"/>
          <w:marBottom w:val="0"/>
          <w:divBdr>
            <w:top w:val="none" w:sz="0" w:space="0" w:color="auto"/>
            <w:left w:val="none" w:sz="0" w:space="0" w:color="auto"/>
            <w:bottom w:val="none" w:sz="0" w:space="0" w:color="auto"/>
            <w:right w:val="none" w:sz="0" w:space="0" w:color="auto"/>
          </w:divBdr>
        </w:div>
        <w:div w:id="1364331567">
          <w:marLeft w:val="274"/>
          <w:marRight w:val="0"/>
          <w:marTop w:val="86"/>
          <w:marBottom w:val="0"/>
          <w:divBdr>
            <w:top w:val="none" w:sz="0" w:space="0" w:color="auto"/>
            <w:left w:val="none" w:sz="0" w:space="0" w:color="auto"/>
            <w:bottom w:val="none" w:sz="0" w:space="0" w:color="auto"/>
            <w:right w:val="none" w:sz="0" w:space="0" w:color="auto"/>
          </w:divBdr>
        </w:div>
      </w:divsChild>
    </w:div>
    <w:div w:id="1756974062">
      <w:bodyDiv w:val="1"/>
      <w:marLeft w:val="0"/>
      <w:marRight w:val="0"/>
      <w:marTop w:val="0"/>
      <w:marBottom w:val="0"/>
      <w:divBdr>
        <w:top w:val="none" w:sz="0" w:space="0" w:color="auto"/>
        <w:left w:val="none" w:sz="0" w:space="0" w:color="auto"/>
        <w:bottom w:val="none" w:sz="0" w:space="0" w:color="auto"/>
        <w:right w:val="none" w:sz="0" w:space="0" w:color="auto"/>
      </w:divBdr>
      <w:divsChild>
        <w:div w:id="336006818">
          <w:marLeft w:val="0"/>
          <w:marRight w:val="0"/>
          <w:marTop w:val="0"/>
          <w:marBottom w:val="0"/>
          <w:divBdr>
            <w:top w:val="none" w:sz="0" w:space="0" w:color="auto"/>
            <w:left w:val="none" w:sz="0" w:space="0" w:color="auto"/>
            <w:bottom w:val="none" w:sz="0" w:space="0" w:color="auto"/>
            <w:right w:val="none" w:sz="0" w:space="0" w:color="auto"/>
          </w:divBdr>
          <w:divsChild>
            <w:div w:id="458493320">
              <w:marLeft w:val="0"/>
              <w:marRight w:val="0"/>
              <w:marTop w:val="0"/>
              <w:marBottom w:val="0"/>
              <w:divBdr>
                <w:top w:val="none" w:sz="0" w:space="0" w:color="auto"/>
                <w:left w:val="none" w:sz="0" w:space="0" w:color="auto"/>
                <w:bottom w:val="none" w:sz="0" w:space="0" w:color="auto"/>
                <w:right w:val="none" w:sz="0" w:space="0" w:color="auto"/>
              </w:divBdr>
              <w:divsChild>
                <w:div w:id="1002390700">
                  <w:marLeft w:val="0"/>
                  <w:marRight w:val="0"/>
                  <w:marTop w:val="0"/>
                  <w:marBottom w:val="0"/>
                  <w:divBdr>
                    <w:top w:val="none" w:sz="0" w:space="0" w:color="auto"/>
                    <w:left w:val="none" w:sz="0" w:space="0" w:color="auto"/>
                    <w:bottom w:val="none" w:sz="0" w:space="0" w:color="auto"/>
                    <w:right w:val="none" w:sz="0" w:space="0" w:color="auto"/>
                  </w:divBdr>
                  <w:divsChild>
                    <w:div w:id="1547718917">
                      <w:marLeft w:val="0"/>
                      <w:marRight w:val="0"/>
                      <w:marTop w:val="0"/>
                      <w:marBottom w:val="0"/>
                      <w:divBdr>
                        <w:top w:val="none" w:sz="0" w:space="0" w:color="auto"/>
                        <w:left w:val="none" w:sz="0" w:space="0" w:color="auto"/>
                        <w:bottom w:val="none" w:sz="0" w:space="0" w:color="auto"/>
                        <w:right w:val="none" w:sz="0" w:space="0" w:color="auto"/>
                      </w:divBdr>
                      <w:divsChild>
                        <w:div w:id="1176920653">
                          <w:marLeft w:val="0"/>
                          <w:marRight w:val="0"/>
                          <w:marTop w:val="0"/>
                          <w:marBottom w:val="0"/>
                          <w:divBdr>
                            <w:top w:val="none" w:sz="0" w:space="0" w:color="auto"/>
                            <w:left w:val="none" w:sz="0" w:space="0" w:color="auto"/>
                            <w:bottom w:val="none" w:sz="0" w:space="0" w:color="auto"/>
                            <w:right w:val="none" w:sz="0" w:space="0" w:color="auto"/>
                          </w:divBdr>
                          <w:divsChild>
                            <w:div w:id="19106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740758">
      <w:bodyDiv w:val="1"/>
      <w:marLeft w:val="0"/>
      <w:marRight w:val="0"/>
      <w:marTop w:val="0"/>
      <w:marBottom w:val="0"/>
      <w:divBdr>
        <w:top w:val="none" w:sz="0" w:space="0" w:color="auto"/>
        <w:left w:val="none" w:sz="0" w:space="0" w:color="auto"/>
        <w:bottom w:val="none" w:sz="0" w:space="0" w:color="auto"/>
        <w:right w:val="none" w:sz="0" w:space="0" w:color="auto"/>
      </w:divBdr>
    </w:div>
    <w:div w:id="1816606791">
      <w:bodyDiv w:val="1"/>
      <w:marLeft w:val="0"/>
      <w:marRight w:val="0"/>
      <w:marTop w:val="0"/>
      <w:marBottom w:val="0"/>
      <w:divBdr>
        <w:top w:val="none" w:sz="0" w:space="0" w:color="auto"/>
        <w:left w:val="none" w:sz="0" w:space="0" w:color="auto"/>
        <w:bottom w:val="none" w:sz="0" w:space="0" w:color="auto"/>
        <w:right w:val="none" w:sz="0" w:space="0" w:color="auto"/>
      </w:divBdr>
    </w:div>
    <w:div w:id="1833065720">
      <w:bodyDiv w:val="1"/>
      <w:marLeft w:val="0"/>
      <w:marRight w:val="0"/>
      <w:marTop w:val="0"/>
      <w:marBottom w:val="0"/>
      <w:divBdr>
        <w:top w:val="none" w:sz="0" w:space="0" w:color="auto"/>
        <w:left w:val="none" w:sz="0" w:space="0" w:color="auto"/>
        <w:bottom w:val="none" w:sz="0" w:space="0" w:color="auto"/>
        <w:right w:val="none" w:sz="0" w:space="0" w:color="auto"/>
      </w:divBdr>
    </w:div>
    <w:div w:id="1857428273">
      <w:bodyDiv w:val="1"/>
      <w:marLeft w:val="0"/>
      <w:marRight w:val="0"/>
      <w:marTop w:val="0"/>
      <w:marBottom w:val="0"/>
      <w:divBdr>
        <w:top w:val="none" w:sz="0" w:space="0" w:color="auto"/>
        <w:left w:val="none" w:sz="0" w:space="0" w:color="auto"/>
        <w:bottom w:val="none" w:sz="0" w:space="0" w:color="auto"/>
        <w:right w:val="none" w:sz="0" w:space="0" w:color="auto"/>
      </w:divBdr>
    </w:div>
    <w:div w:id="1859656209">
      <w:bodyDiv w:val="1"/>
      <w:marLeft w:val="0"/>
      <w:marRight w:val="0"/>
      <w:marTop w:val="0"/>
      <w:marBottom w:val="0"/>
      <w:divBdr>
        <w:top w:val="none" w:sz="0" w:space="0" w:color="auto"/>
        <w:left w:val="none" w:sz="0" w:space="0" w:color="auto"/>
        <w:bottom w:val="none" w:sz="0" w:space="0" w:color="auto"/>
        <w:right w:val="none" w:sz="0" w:space="0" w:color="auto"/>
      </w:divBdr>
    </w:div>
    <w:div w:id="1869291615">
      <w:bodyDiv w:val="1"/>
      <w:marLeft w:val="0"/>
      <w:marRight w:val="0"/>
      <w:marTop w:val="0"/>
      <w:marBottom w:val="0"/>
      <w:divBdr>
        <w:top w:val="none" w:sz="0" w:space="0" w:color="auto"/>
        <w:left w:val="none" w:sz="0" w:space="0" w:color="auto"/>
        <w:bottom w:val="none" w:sz="0" w:space="0" w:color="auto"/>
        <w:right w:val="none" w:sz="0" w:space="0" w:color="auto"/>
      </w:divBdr>
    </w:div>
    <w:div w:id="1890411489">
      <w:bodyDiv w:val="1"/>
      <w:marLeft w:val="0"/>
      <w:marRight w:val="0"/>
      <w:marTop w:val="0"/>
      <w:marBottom w:val="0"/>
      <w:divBdr>
        <w:top w:val="none" w:sz="0" w:space="0" w:color="auto"/>
        <w:left w:val="none" w:sz="0" w:space="0" w:color="auto"/>
        <w:bottom w:val="none" w:sz="0" w:space="0" w:color="auto"/>
        <w:right w:val="none" w:sz="0" w:space="0" w:color="auto"/>
      </w:divBdr>
    </w:div>
    <w:div w:id="1927567800">
      <w:bodyDiv w:val="1"/>
      <w:marLeft w:val="0"/>
      <w:marRight w:val="0"/>
      <w:marTop w:val="0"/>
      <w:marBottom w:val="0"/>
      <w:divBdr>
        <w:top w:val="none" w:sz="0" w:space="0" w:color="auto"/>
        <w:left w:val="none" w:sz="0" w:space="0" w:color="auto"/>
        <w:bottom w:val="none" w:sz="0" w:space="0" w:color="auto"/>
        <w:right w:val="none" w:sz="0" w:space="0" w:color="auto"/>
      </w:divBdr>
      <w:divsChild>
        <w:div w:id="1703901315">
          <w:marLeft w:val="274"/>
          <w:marRight w:val="0"/>
          <w:marTop w:val="86"/>
          <w:marBottom w:val="0"/>
          <w:divBdr>
            <w:top w:val="none" w:sz="0" w:space="0" w:color="auto"/>
            <w:left w:val="none" w:sz="0" w:space="0" w:color="auto"/>
            <w:bottom w:val="none" w:sz="0" w:space="0" w:color="auto"/>
            <w:right w:val="none" w:sz="0" w:space="0" w:color="auto"/>
          </w:divBdr>
        </w:div>
        <w:div w:id="1014497910">
          <w:marLeft w:val="274"/>
          <w:marRight w:val="0"/>
          <w:marTop w:val="86"/>
          <w:marBottom w:val="0"/>
          <w:divBdr>
            <w:top w:val="none" w:sz="0" w:space="0" w:color="auto"/>
            <w:left w:val="none" w:sz="0" w:space="0" w:color="auto"/>
            <w:bottom w:val="none" w:sz="0" w:space="0" w:color="auto"/>
            <w:right w:val="none" w:sz="0" w:space="0" w:color="auto"/>
          </w:divBdr>
        </w:div>
        <w:div w:id="22707797">
          <w:marLeft w:val="274"/>
          <w:marRight w:val="0"/>
          <w:marTop w:val="86"/>
          <w:marBottom w:val="0"/>
          <w:divBdr>
            <w:top w:val="none" w:sz="0" w:space="0" w:color="auto"/>
            <w:left w:val="none" w:sz="0" w:space="0" w:color="auto"/>
            <w:bottom w:val="none" w:sz="0" w:space="0" w:color="auto"/>
            <w:right w:val="none" w:sz="0" w:space="0" w:color="auto"/>
          </w:divBdr>
        </w:div>
        <w:div w:id="75446924">
          <w:marLeft w:val="274"/>
          <w:marRight w:val="0"/>
          <w:marTop w:val="86"/>
          <w:marBottom w:val="0"/>
          <w:divBdr>
            <w:top w:val="none" w:sz="0" w:space="0" w:color="auto"/>
            <w:left w:val="none" w:sz="0" w:space="0" w:color="auto"/>
            <w:bottom w:val="none" w:sz="0" w:space="0" w:color="auto"/>
            <w:right w:val="none" w:sz="0" w:space="0" w:color="auto"/>
          </w:divBdr>
        </w:div>
        <w:div w:id="1705449144">
          <w:marLeft w:val="274"/>
          <w:marRight w:val="0"/>
          <w:marTop w:val="86"/>
          <w:marBottom w:val="0"/>
          <w:divBdr>
            <w:top w:val="none" w:sz="0" w:space="0" w:color="auto"/>
            <w:left w:val="none" w:sz="0" w:space="0" w:color="auto"/>
            <w:bottom w:val="none" w:sz="0" w:space="0" w:color="auto"/>
            <w:right w:val="none" w:sz="0" w:space="0" w:color="auto"/>
          </w:divBdr>
        </w:div>
        <w:div w:id="925959081">
          <w:marLeft w:val="274"/>
          <w:marRight w:val="0"/>
          <w:marTop w:val="86"/>
          <w:marBottom w:val="0"/>
          <w:divBdr>
            <w:top w:val="none" w:sz="0" w:space="0" w:color="auto"/>
            <w:left w:val="none" w:sz="0" w:space="0" w:color="auto"/>
            <w:bottom w:val="none" w:sz="0" w:space="0" w:color="auto"/>
            <w:right w:val="none" w:sz="0" w:space="0" w:color="auto"/>
          </w:divBdr>
        </w:div>
      </w:divsChild>
    </w:div>
    <w:div w:id="1986544169">
      <w:bodyDiv w:val="1"/>
      <w:marLeft w:val="0"/>
      <w:marRight w:val="0"/>
      <w:marTop w:val="0"/>
      <w:marBottom w:val="0"/>
      <w:divBdr>
        <w:top w:val="none" w:sz="0" w:space="0" w:color="auto"/>
        <w:left w:val="none" w:sz="0" w:space="0" w:color="auto"/>
        <w:bottom w:val="none" w:sz="0" w:space="0" w:color="auto"/>
        <w:right w:val="none" w:sz="0" w:space="0" w:color="auto"/>
      </w:divBdr>
      <w:divsChild>
        <w:div w:id="700475243">
          <w:marLeft w:val="274"/>
          <w:marRight w:val="0"/>
          <w:marTop w:val="86"/>
          <w:marBottom w:val="0"/>
          <w:divBdr>
            <w:top w:val="none" w:sz="0" w:space="0" w:color="auto"/>
            <w:left w:val="none" w:sz="0" w:space="0" w:color="auto"/>
            <w:bottom w:val="none" w:sz="0" w:space="0" w:color="auto"/>
            <w:right w:val="none" w:sz="0" w:space="0" w:color="auto"/>
          </w:divBdr>
        </w:div>
        <w:div w:id="1005664913">
          <w:marLeft w:val="274"/>
          <w:marRight w:val="0"/>
          <w:marTop w:val="86"/>
          <w:marBottom w:val="0"/>
          <w:divBdr>
            <w:top w:val="none" w:sz="0" w:space="0" w:color="auto"/>
            <w:left w:val="none" w:sz="0" w:space="0" w:color="auto"/>
            <w:bottom w:val="none" w:sz="0" w:space="0" w:color="auto"/>
            <w:right w:val="none" w:sz="0" w:space="0" w:color="auto"/>
          </w:divBdr>
        </w:div>
        <w:div w:id="1051148917">
          <w:marLeft w:val="274"/>
          <w:marRight w:val="0"/>
          <w:marTop w:val="86"/>
          <w:marBottom w:val="0"/>
          <w:divBdr>
            <w:top w:val="none" w:sz="0" w:space="0" w:color="auto"/>
            <w:left w:val="none" w:sz="0" w:space="0" w:color="auto"/>
            <w:bottom w:val="none" w:sz="0" w:space="0" w:color="auto"/>
            <w:right w:val="none" w:sz="0" w:space="0" w:color="auto"/>
          </w:divBdr>
        </w:div>
        <w:div w:id="1271821520">
          <w:marLeft w:val="274"/>
          <w:marRight w:val="0"/>
          <w:marTop w:val="86"/>
          <w:marBottom w:val="0"/>
          <w:divBdr>
            <w:top w:val="none" w:sz="0" w:space="0" w:color="auto"/>
            <w:left w:val="none" w:sz="0" w:space="0" w:color="auto"/>
            <w:bottom w:val="none" w:sz="0" w:space="0" w:color="auto"/>
            <w:right w:val="none" w:sz="0" w:space="0" w:color="auto"/>
          </w:divBdr>
        </w:div>
      </w:divsChild>
    </w:div>
    <w:div w:id="2111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73.jpe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109EA-6264-4DF2-90E0-68BB5EBD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77</Pages>
  <Words>15341</Words>
  <Characters>81308</Characters>
  <Application>Microsoft Office Word</Application>
  <DocSecurity>0</DocSecurity>
  <Lines>677</Lines>
  <Paragraphs>192</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
      <vt:lpstr/>
    </vt:vector>
  </TitlesOfParts>
  <Company>HP</Company>
  <LinksUpToDate>false</LinksUpToDate>
  <CharactersWithSpaces>96457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Andrée Falkenberg</cp:lastModifiedBy>
  <cp:revision>4</cp:revision>
  <cp:lastPrinted>2013-04-18T10:57:00Z</cp:lastPrinted>
  <dcterms:created xsi:type="dcterms:W3CDTF">2013-10-17T07:16:00Z</dcterms:created>
  <dcterms:modified xsi:type="dcterms:W3CDTF">2013-10-17T08:40:00Z</dcterms:modified>
</cp:coreProperties>
</file>