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D5A44" w14:textId="77777777" w:rsidR="00D52150" w:rsidRPr="00D52150" w:rsidRDefault="00D52150" w:rsidP="00D52150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2150">
        <w:rPr>
          <w:rFonts w:ascii="Times New Roman" w:hAnsi="Times New Roman" w:cs="Times New Roman"/>
          <w:sz w:val="24"/>
          <w:szCs w:val="24"/>
        </w:rPr>
        <w:t>Hanna Wass (Helsingin yliopisto)</w:t>
      </w:r>
    </w:p>
    <w:p w14:paraId="1CFC8D91" w14:textId="77777777" w:rsidR="00D52150" w:rsidRDefault="00D52150" w:rsidP="00D52150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FCFA342" w14:textId="77777777" w:rsidR="004D2DB5" w:rsidRPr="00D52150" w:rsidRDefault="00D52150" w:rsidP="00D52150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D52150">
        <w:rPr>
          <w:rFonts w:ascii="Times New Roman" w:hAnsi="Times New Roman" w:cs="Times New Roman"/>
          <w:b/>
          <w:sz w:val="24"/>
          <w:szCs w:val="24"/>
        </w:rPr>
        <w:t>Vallankäyttö Suomessa 2020-luvulla</w:t>
      </w:r>
    </w:p>
    <w:p w14:paraId="7BB6DB90" w14:textId="77777777" w:rsidR="00D52150" w:rsidRPr="00D52150" w:rsidRDefault="00D52150" w:rsidP="00D52150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3112132F" w14:textId="77777777" w:rsidR="00D52150" w:rsidRPr="00D52150" w:rsidRDefault="006F55E0" w:rsidP="00333ED9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52150" w:rsidRPr="00D52150">
        <w:rPr>
          <w:rFonts w:ascii="Times New Roman" w:hAnsi="Times New Roman" w:cs="Times New Roman"/>
          <w:sz w:val="24"/>
          <w:szCs w:val="24"/>
        </w:rPr>
        <w:t xml:space="preserve">aloudellinen, sosiaalinen ja poliittinen valta kietoutuvat </w:t>
      </w:r>
      <w:r>
        <w:rPr>
          <w:rFonts w:ascii="Times New Roman" w:hAnsi="Times New Roman" w:cs="Times New Roman"/>
          <w:sz w:val="24"/>
          <w:szCs w:val="24"/>
        </w:rPr>
        <w:t xml:space="preserve">Suomessa tiiviisti </w:t>
      </w:r>
      <w:r w:rsidR="00D52150" w:rsidRPr="00D52150">
        <w:rPr>
          <w:rFonts w:ascii="Times New Roman" w:hAnsi="Times New Roman" w:cs="Times New Roman"/>
          <w:sz w:val="24"/>
          <w:szCs w:val="24"/>
        </w:rPr>
        <w:t xml:space="preserve">yhteen. </w:t>
      </w:r>
      <w:r>
        <w:rPr>
          <w:rFonts w:ascii="Times New Roman" w:hAnsi="Times New Roman" w:cs="Times New Roman"/>
          <w:sz w:val="24"/>
          <w:szCs w:val="24"/>
        </w:rPr>
        <w:t>Suurituloisimmat ovat aktiivisia</w:t>
      </w:r>
      <w:r w:rsidRPr="00D52150">
        <w:rPr>
          <w:rFonts w:ascii="Times New Roman" w:hAnsi="Times New Roman" w:cs="Times New Roman"/>
          <w:sz w:val="24"/>
          <w:szCs w:val="24"/>
        </w:rPr>
        <w:t xml:space="preserve"> elinkeinoelämän järjestöissä </w:t>
      </w:r>
      <w:r w:rsidR="00567323">
        <w:rPr>
          <w:rFonts w:ascii="Times New Roman" w:hAnsi="Times New Roman" w:cs="Times New Roman"/>
          <w:sz w:val="24"/>
          <w:szCs w:val="24"/>
        </w:rPr>
        <w:t xml:space="preserve">ja </w:t>
      </w:r>
      <w:r w:rsidRPr="00D52150">
        <w:rPr>
          <w:rFonts w:ascii="Times New Roman" w:hAnsi="Times New Roman" w:cs="Times New Roman"/>
          <w:sz w:val="24"/>
          <w:szCs w:val="24"/>
        </w:rPr>
        <w:t>päättäjien verkostoissa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74D2">
        <w:rPr>
          <w:rFonts w:ascii="Times New Roman" w:hAnsi="Times New Roman" w:cs="Times New Roman"/>
          <w:sz w:val="24"/>
          <w:szCs w:val="24"/>
        </w:rPr>
        <w:t xml:space="preserve">Lainvalmisteluun pääsevät </w:t>
      </w:r>
      <w:r w:rsidR="00283796">
        <w:rPr>
          <w:rFonts w:ascii="Times New Roman" w:hAnsi="Times New Roman" w:cs="Times New Roman"/>
          <w:sz w:val="24"/>
          <w:szCs w:val="24"/>
        </w:rPr>
        <w:t xml:space="preserve">parhaiten </w:t>
      </w:r>
      <w:r w:rsidR="004874D2">
        <w:rPr>
          <w:rFonts w:ascii="Times New Roman" w:hAnsi="Times New Roman" w:cs="Times New Roman"/>
          <w:sz w:val="24"/>
          <w:szCs w:val="24"/>
        </w:rPr>
        <w:t xml:space="preserve">mukaan </w:t>
      </w:r>
      <w:r w:rsidR="004874D2" w:rsidRPr="00D52150">
        <w:rPr>
          <w:rFonts w:ascii="Times New Roman" w:hAnsi="Times New Roman" w:cs="Times New Roman"/>
          <w:sz w:val="24"/>
          <w:szCs w:val="24"/>
        </w:rPr>
        <w:t xml:space="preserve">suurimmat järjestöt </w:t>
      </w:r>
      <w:r w:rsidR="00283796">
        <w:rPr>
          <w:rFonts w:ascii="Times New Roman" w:hAnsi="Times New Roman" w:cs="Times New Roman"/>
          <w:sz w:val="24"/>
          <w:szCs w:val="24"/>
        </w:rPr>
        <w:t xml:space="preserve">ja vakiintuneita instituutioita ja </w:t>
      </w:r>
      <w:r w:rsidR="004874D2" w:rsidRPr="00D52150">
        <w:rPr>
          <w:rFonts w:ascii="Times New Roman" w:hAnsi="Times New Roman" w:cs="Times New Roman"/>
          <w:sz w:val="24"/>
          <w:szCs w:val="24"/>
        </w:rPr>
        <w:t xml:space="preserve">elinkeinoelämää </w:t>
      </w:r>
      <w:r>
        <w:rPr>
          <w:rFonts w:ascii="Times New Roman" w:hAnsi="Times New Roman" w:cs="Times New Roman"/>
          <w:sz w:val="24"/>
          <w:szCs w:val="24"/>
        </w:rPr>
        <w:t xml:space="preserve">edustavat järjestöt. </w:t>
      </w:r>
      <w:r w:rsidR="00333ED9">
        <w:rPr>
          <w:rFonts w:ascii="Times New Roman" w:hAnsi="Times New Roman" w:cs="Times New Roman"/>
          <w:sz w:val="24"/>
          <w:szCs w:val="24"/>
        </w:rPr>
        <w:t xml:space="preserve">Tämä johtaa helposti yhdysvaltalaisissa ja ruotsalaisissa tutkimuksissa tehtyyn havaintoon: </w:t>
      </w:r>
      <w:r w:rsidR="004874D2">
        <w:rPr>
          <w:rFonts w:ascii="Times New Roman" w:hAnsi="Times New Roman" w:cs="Times New Roman"/>
          <w:sz w:val="24"/>
          <w:szCs w:val="24"/>
        </w:rPr>
        <w:t xml:space="preserve">niissä asiakysymyksissä, joissa </w:t>
      </w:r>
      <w:r w:rsidR="004874D2" w:rsidRPr="00D52150">
        <w:rPr>
          <w:rFonts w:ascii="Times New Roman" w:hAnsi="Times New Roman" w:cs="Times New Roman"/>
          <w:sz w:val="24"/>
          <w:szCs w:val="24"/>
        </w:rPr>
        <w:t>suuri- ja pienituloisten näkemykset</w:t>
      </w:r>
      <w:r w:rsidR="004874D2">
        <w:rPr>
          <w:rFonts w:ascii="Times New Roman" w:hAnsi="Times New Roman" w:cs="Times New Roman"/>
          <w:sz w:val="24"/>
          <w:szCs w:val="24"/>
        </w:rPr>
        <w:t xml:space="preserve"> eroavat toisistaan</w:t>
      </w:r>
      <w:r w:rsidR="004874D2" w:rsidRPr="00D52150">
        <w:rPr>
          <w:rFonts w:ascii="Times New Roman" w:hAnsi="Times New Roman" w:cs="Times New Roman"/>
          <w:sz w:val="24"/>
          <w:szCs w:val="24"/>
        </w:rPr>
        <w:t>, rikkaiden intressit tulevat päätöksentekoprosessien tu</w:t>
      </w:r>
      <w:r>
        <w:rPr>
          <w:rFonts w:ascii="Times New Roman" w:hAnsi="Times New Roman" w:cs="Times New Roman"/>
          <w:sz w:val="24"/>
          <w:szCs w:val="24"/>
        </w:rPr>
        <w:t>otoksissa paremmin edustetuiksi. Poliittisen yhdenvertaisuuden parantamisen edellytys onkin taloudellisen eriarvois</w:t>
      </w:r>
      <w:r w:rsidR="00D56937">
        <w:rPr>
          <w:rFonts w:ascii="Times New Roman" w:hAnsi="Times New Roman" w:cs="Times New Roman"/>
          <w:sz w:val="24"/>
          <w:szCs w:val="24"/>
        </w:rPr>
        <w:t>uuden</w:t>
      </w:r>
      <w:r>
        <w:rPr>
          <w:rFonts w:ascii="Times New Roman" w:hAnsi="Times New Roman" w:cs="Times New Roman"/>
          <w:sz w:val="24"/>
          <w:szCs w:val="24"/>
        </w:rPr>
        <w:t xml:space="preserve"> säilyttäminen maltillisena.</w:t>
      </w:r>
    </w:p>
    <w:p w14:paraId="1D76ACE5" w14:textId="77777777" w:rsidR="00D52150" w:rsidRPr="00D52150" w:rsidRDefault="00333ED9" w:rsidP="00333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2150" w:rsidRPr="00D521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50"/>
    <w:rsid w:val="00124C5F"/>
    <w:rsid w:val="00137F93"/>
    <w:rsid w:val="00283796"/>
    <w:rsid w:val="00333ED9"/>
    <w:rsid w:val="004874D2"/>
    <w:rsid w:val="00567323"/>
    <w:rsid w:val="006F55E0"/>
    <w:rsid w:val="00A11B35"/>
    <w:rsid w:val="00D1004A"/>
    <w:rsid w:val="00D52150"/>
    <w:rsid w:val="00D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2ADF"/>
  <w15:chartTrackingRefBased/>
  <w15:docId w15:val="{EA217846-9D92-481B-96D9-5C5CE59B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C0D4-223B-4C85-94B3-7C81D8F7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Wass, Hanna M</dc:creator>
  <cp:keywords/>
  <dc:description/>
  <cp:lastModifiedBy>Jorma Pihlava</cp:lastModifiedBy>
  <cp:revision>2</cp:revision>
  <dcterms:created xsi:type="dcterms:W3CDTF">2020-03-03T18:27:00Z</dcterms:created>
  <dcterms:modified xsi:type="dcterms:W3CDTF">2020-03-03T18:27:00Z</dcterms:modified>
</cp:coreProperties>
</file>